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93" w:rsidRDefault="00B827E8" w:rsidP="00B827E8">
      <w:pPr>
        <w:spacing w:after="0" w:line="240" w:lineRule="auto"/>
        <w:ind w:left="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363220</wp:posOffset>
            </wp:positionH>
            <wp:positionV relativeFrom="page">
              <wp:posOffset>667855</wp:posOffset>
            </wp:positionV>
            <wp:extent cx="643255" cy="664845"/>
            <wp:effectExtent l="0" t="0" r="0" b="0"/>
            <wp:wrapSquare wrapText="bothSides"/>
            <wp:docPr id="613" name="Picture 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7E8">
        <w:rPr>
          <w:b/>
          <w:sz w:val="24"/>
        </w:rPr>
        <w:t xml:space="preserve">           </w:t>
      </w:r>
      <w:r>
        <w:rPr>
          <w:b/>
          <w:sz w:val="24"/>
        </w:rPr>
        <w:t xml:space="preserve">Инспекция </w:t>
      </w:r>
      <w:proofErr w:type="spellStart"/>
      <w:r>
        <w:rPr>
          <w:b/>
          <w:sz w:val="24"/>
        </w:rPr>
        <w:t>МНС</w:t>
      </w:r>
      <w:proofErr w:type="spellEnd"/>
    </w:p>
    <w:p w:rsidR="00B827E8" w:rsidRDefault="00B827E8" w:rsidP="00B827E8">
      <w:pPr>
        <w:spacing w:after="0" w:line="216" w:lineRule="auto"/>
        <w:ind w:left="0" w:right="308" w:firstLine="684"/>
        <w:jc w:val="left"/>
        <w:rPr>
          <w:b/>
          <w:sz w:val="24"/>
        </w:rPr>
      </w:pPr>
      <w:r>
        <w:rPr>
          <w:b/>
          <w:sz w:val="24"/>
        </w:rPr>
        <w:t>Республики Беларусь</w:t>
      </w:r>
    </w:p>
    <w:p w:rsidR="00B827E8" w:rsidRDefault="00B827E8" w:rsidP="00B827E8">
      <w:pPr>
        <w:spacing w:after="0" w:line="216" w:lineRule="auto"/>
        <w:ind w:left="0" w:right="308" w:firstLine="684"/>
        <w:jc w:val="left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Речицкому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трайону</w:t>
      </w:r>
      <w:proofErr w:type="spellEnd"/>
      <w:r>
        <w:rPr>
          <w:b/>
          <w:sz w:val="24"/>
        </w:rPr>
        <w:t xml:space="preserve"> </w:t>
      </w:r>
    </w:p>
    <w:p w:rsidR="00B827E8" w:rsidRDefault="00B827E8">
      <w:pPr>
        <w:spacing w:after="101" w:line="216" w:lineRule="auto"/>
        <w:ind w:left="5" w:right="308" w:firstLine="94"/>
        <w:jc w:val="left"/>
        <w:rPr>
          <w:b/>
          <w:sz w:val="24"/>
        </w:rPr>
      </w:pPr>
    </w:p>
    <w:p w:rsidR="00015093" w:rsidRDefault="00B827E8" w:rsidP="00B827E8">
      <w:pPr>
        <w:spacing w:after="101" w:line="216" w:lineRule="auto"/>
        <w:ind w:left="5" w:right="308" w:firstLine="94"/>
        <w:jc w:val="center"/>
      </w:pPr>
      <w:r>
        <w:rPr>
          <w:b/>
          <w:color w:val="006600"/>
          <w:sz w:val="32"/>
        </w:rPr>
        <w:t xml:space="preserve">ВНИМАНИЮ ИНДИВИДУАЛЬНЫХ </w:t>
      </w:r>
      <w:r>
        <w:rPr>
          <w:b/>
          <w:color w:val="006600"/>
          <w:sz w:val="32"/>
        </w:rPr>
        <w:t>ПРЕДПРИНИМАТЕЛЕЙ -</w:t>
      </w:r>
    </w:p>
    <w:p w:rsidR="00015093" w:rsidRDefault="00B827E8" w:rsidP="00B827E8">
      <w:pPr>
        <w:spacing w:after="56" w:line="225" w:lineRule="auto"/>
        <w:ind w:left="5068" w:hanging="5063"/>
        <w:jc w:val="center"/>
        <w:rPr>
          <w:b/>
          <w:color w:val="006600"/>
          <w:sz w:val="32"/>
          <w:u w:val="single" w:color="006600"/>
        </w:rPr>
      </w:pPr>
      <w:r>
        <w:rPr>
          <w:b/>
          <w:color w:val="006600"/>
          <w:sz w:val="32"/>
          <w:u w:val="single" w:color="006600"/>
        </w:rPr>
        <w:t>ПЛАТЕЛЬЩИКОВ ПОДОХОДНОГО</w:t>
      </w:r>
      <w:r>
        <w:rPr>
          <w:b/>
          <w:color w:val="006600"/>
          <w:sz w:val="32"/>
        </w:rPr>
        <w:t xml:space="preserve"> </w:t>
      </w:r>
      <w:r>
        <w:rPr>
          <w:b/>
          <w:color w:val="006600"/>
          <w:sz w:val="32"/>
          <w:u w:val="single" w:color="006600"/>
        </w:rPr>
        <w:t>НАЛОГА!</w:t>
      </w:r>
    </w:p>
    <w:p w:rsidR="00B827E8" w:rsidRDefault="00B827E8" w:rsidP="00B827E8">
      <w:pPr>
        <w:spacing w:after="56" w:line="225" w:lineRule="auto"/>
        <w:ind w:left="5068" w:hanging="5063"/>
        <w:jc w:val="center"/>
      </w:pPr>
    </w:p>
    <w:p w:rsidR="00015093" w:rsidRDefault="00B827E8">
      <w:pPr>
        <w:spacing w:line="237" w:lineRule="auto"/>
      </w:pPr>
      <w:r>
        <w:t>Законом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от</w:t>
      </w:r>
      <w:r>
        <w:t xml:space="preserve"> 27.12.2023 </w:t>
      </w:r>
      <w:r>
        <w:t>№</w:t>
      </w:r>
      <w:r>
        <w:t xml:space="preserve"> </w:t>
      </w:r>
      <w:r>
        <w:t>327-З</w:t>
      </w:r>
      <w:r>
        <w:t xml:space="preserve"> </w:t>
      </w:r>
      <w:r>
        <w:t>«Об</w:t>
      </w:r>
      <w:r>
        <w:t xml:space="preserve"> </w:t>
      </w:r>
      <w:r>
        <w:t>изменении</w:t>
      </w:r>
      <w:r>
        <w:t xml:space="preserve"> </w:t>
      </w:r>
      <w:r>
        <w:t>законов</w:t>
      </w:r>
      <w:r>
        <w:t xml:space="preserve"> </w:t>
      </w:r>
      <w:r>
        <w:t>по</w:t>
      </w:r>
      <w:r>
        <w:t xml:space="preserve"> </w:t>
      </w:r>
      <w:r>
        <w:t>вопросам налогообложения»</w:t>
      </w:r>
      <w:r>
        <w:t xml:space="preserve"> </w:t>
      </w:r>
      <w:r>
        <w:t>(далее</w:t>
      </w:r>
      <w:r>
        <w:t xml:space="preserve"> – </w:t>
      </w:r>
      <w:r>
        <w:t>Закон</w:t>
      </w:r>
      <w:r>
        <w:t xml:space="preserve"> </w:t>
      </w:r>
      <w:r>
        <w:t>№</w:t>
      </w:r>
      <w:r>
        <w:t xml:space="preserve"> </w:t>
      </w:r>
      <w:r>
        <w:t>327-З)</w:t>
      </w:r>
      <w:r>
        <w:t xml:space="preserve"> </w:t>
      </w:r>
      <w:r>
        <w:rPr>
          <w:b/>
        </w:rPr>
        <w:t xml:space="preserve">внесены изменения в Налоговый кодекс Республики Беларусь (далее - </w:t>
      </w:r>
      <w:proofErr w:type="spellStart"/>
      <w:r>
        <w:rPr>
          <w:b/>
        </w:rPr>
        <w:t>НК</w:t>
      </w:r>
      <w:proofErr w:type="spellEnd"/>
      <w:r>
        <w:rPr>
          <w:b/>
        </w:rPr>
        <w:t xml:space="preserve">) в части исчисления </w:t>
      </w:r>
      <w:proofErr w:type="spellStart"/>
      <w:r>
        <w:rPr>
          <w:b/>
        </w:rPr>
        <w:t>ИП</w:t>
      </w:r>
      <w:proofErr w:type="spellEnd"/>
      <w:r>
        <w:rPr>
          <w:b/>
        </w:rPr>
        <w:t xml:space="preserve"> подоходного налога в 2024 году:</w:t>
      </w:r>
    </w:p>
    <w:p w:rsidR="00015093" w:rsidRDefault="00B827E8">
      <w:pPr>
        <w:numPr>
          <w:ilvl w:val="0"/>
          <w:numId w:val="1"/>
        </w:numPr>
      </w:pPr>
      <w:r>
        <w:rPr>
          <w:b/>
        </w:rPr>
        <w:t>Ставка подоходного налога</w:t>
      </w:r>
      <w:r>
        <w:t xml:space="preserve"> сохранена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rPr>
          <w:b/>
        </w:rPr>
        <w:t>20%</w:t>
      </w:r>
      <w:r>
        <w:t xml:space="preserve">. </w:t>
      </w:r>
      <w:r>
        <w:t>Одновременно</w:t>
      </w:r>
      <w:r>
        <w:t xml:space="preserve"> </w:t>
      </w:r>
      <w:r>
        <w:rPr>
          <w:b/>
        </w:rPr>
        <w:t>введена повышенная ставка налога в размере 3</w:t>
      </w:r>
      <w:r>
        <w:rPr>
          <w:b/>
        </w:rPr>
        <w:t>0%</w:t>
      </w:r>
      <w:r>
        <w:t xml:space="preserve"> </w:t>
      </w:r>
      <w:r>
        <w:t>для</w:t>
      </w:r>
      <w:r>
        <w:t xml:space="preserve"> </w:t>
      </w:r>
      <w:proofErr w:type="spellStart"/>
      <w:r>
        <w:t>ИП</w:t>
      </w:r>
      <w:proofErr w:type="spellEnd"/>
      <w:r>
        <w:t>,</w:t>
      </w:r>
      <w:r>
        <w:t xml:space="preserve"> </w:t>
      </w:r>
      <w:r>
        <w:t>у</w:t>
      </w:r>
      <w:r>
        <w:t xml:space="preserve"> </w:t>
      </w:r>
      <w:r>
        <w:t>которых</w:t>
      </w:r>
      <w:r>
        <w:t xml:space="preserve"> </w:t>
      </w:r>
      <w:r>
        <w:t>доходы</w:t>
      </w:r>
      <w:r>
        <w:t xml:space="preserve"> </w:t>
      </w:r>
      <w:r>
        <w:t>от предпринимательской</w:t>
      </w:r>
      <w:r>
        <w:t xml:space="preserve"> </w:t>
      </w:r>
      <w:r>
        <w:t>деятельности</w:t>
      </w:r>
      <w:r>
        <w:t xml:space="preserve"> </w:t>
      </w:r>
      <w:r>
        <w:t>нарастающим</w:t>
      </w:r>
      <w:r>
        <w:t xml:space="preserve"> </w:t>
      </w:r>
      <w:r>
        <w:t>итогом</w:t>
      </w:r>
      <w:r>
        <w:t xml:space="preserve"> </w:t>
      </w:r>
      <w:r>
        <w:t>с</w:t>
      </w:r>
      <w:r>
        <w:t xml:space="preserve"> </w:t>
      </w:r>
      <w:r>
        <w:t>начала года</w:t>
      </w:r>
      <w:r>
        <w:t xml:space="preserve"> </w:t>
      </w:r>
      <w:r>
        <w:rPr>
          <w:b/>
        </w:rPr>
        <w:t>превысили 500 000 руб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ставка</w:t>
      </w:r>
      <w:r>
        <w:t xml:space="preserve"> 30% </w:t>
      </w:r>
      <w:r>
        <w:t>применяется</w:t>
      </w:r>
      <w:r>
        <w:t xml:space="preserve"> </w:t>
      </w:r>
      <w:r>
        <w:t>ко</w:t>
      </w:r>
      <w:r>
        <w:t xml:space="preserve"> </w:t>
      </w:r>
      <w:r>
        <w:t>всем</w:t>
      </w:r>
      <w:r>
        <w:t xml:space="preserve"> </w:t>
      </w:r>
      <w:r>
        <w:t>доходам</w:t>
      </w:r>
      <w:r>
        <w:t xml:space="preserve"> </w:t>
      </w:r>
      <w:r>
        <w:t>от</w:t>
      </w:r>
      <w:r>
        <w:t xml:space="preserve"> </w:t>
      </w:r>
      <w:r>
        <w:t>предпринимательской деятельности, полученным с начала такого календарного года.</w:t>
      </w:r>
    </w:p>
    <w:p w:rsidR="00015093" w:rsidRDefault="00B827E8">
      <w:r>
        <w:rPr>
          <w:b/>
        </w:rPr>
        <w:t>Обращаем внимание</w:t>
      </w:r>
      <w:r>
        <w:t xml:space="preserve">! </w:t>
      </w:r>
      <w:r>
        <w:t>Индивидуальный</w:t>
      </w:r>
      <w:r>
        <w:t xml:space="preserve"> </w:t>
      </w:r>
      <w:r>
        <w:t>предприниматель,</w:t>
      </w:r>
      <w:r>
        <w:t xml:space="preserve"> </w:t>
      </w:r>
      <w:r>
        <w:t>совокупный</w:t>
      </w:r>
      <w:r>
        <w:t xml:space="preserve"> </w:t>
      </w:r>
      <w:r>
        <w:rPr>
          <w:b/>
        </w:rPr>
        <w:t xml:space="preserve">размер доходов </w:t>
      </w:r>
      <w:r>
        <w:t>которого</w:t>
      </w:r>
      <w:r>
        <w:t xml:space="preserve"> </w:t>
      </w:r>
      <w:r>
        <w:t>от</w:t>
      </w:r>
      <w:r>
        <w:t xml:space="preserve"> </w:t>
      </w:r>
      <w:r>
        <w:t>осуществления</w:t>
      </w:r>
      <w:r>
        <w:t xml:space="preserve"> </w:t>
      </w:r>
      <w:r>
        <w:t>предпринимательской</w:t>
      </w:r>
      <w:r>
        <w:t xml:space="preserve"> </w:t>
      </w:r>
      <w:r>
        <w:t>деятельности</w:t>
      </w:r>
      <w:r>
        <w:t xml:space="preserve"> </w:t>
      </w:r>
      <w:r>
        <w:t>нарастающим</w:t>
      </w:r>
      <w:r>
        <w:t xml:space="preserve"> </w:t>
      </w:r>
      <w:r>
        <w:t>итогом</w:t>
      </w:r>
      <w:r>
        <w:t xml:space="preserve"> </w:t>
      </w:r>
      <w:r>
        <w:t>в</w:t>
      </w:r>
      <w:r>
        <w:t xml:space="preserve"> </w:t>
      </w:r>
      <w:r>
        <w:t xml:space="preserve">течение </w:t>
      </w:r>
      <w:r>
        <w:t xml:space="preserve">2024 </w:t>
      </w:r>
      <w:r>
        <w:t>года</w:t>
      </w:r>
      <w:r>
        <w:t xml:space="preserve"> </w:t>
      </w:r>
      <w:r>
        <w:rPr>
          <w:b/>
        </w:rPr>
        <w:t>превысит 500 000 рублей</w:t>
      </w:r>
      <w:r>
        <w:t xml:space="preserve">, </w:t>
      </w:r>
      <w:r>
        <w:t>с</w:t>
      </w:r>
      <w:r>
        <w:t xml:space="preserve"> 1 </w:t>
      </w:r>
      <w:r>
        <w:t>января</w:t>
      </w:r>
      <w:r>
        <w:t xml:space="preserve"> 2025 </w:t>
      </w:r>
      <w:r>
        <w:t>года</w:t>
      </w:r>
      <w:r>
        <w:t xml:space="preserve"> </w:t>
      </w:r>
      <w:r>
        <w:rPr>
          <w:b/>
        </w:rPr>
        <w:t>не вправе заниматься предпринимател</w:t>
      </w:r>
      <w:r>
        <w:rPr>
          <w:b/>
        </w:rPr>
        <w:t xml:space="preserve">ьской деятельностью без образования юридического лица </w:t>
      </w:r>
      <w:r>
        <w:t>(статья</w:t>
      </w:r>
      <w:r>
        <w:t xml:space="preserve"> 3 </w:t>
      </w:r>
      <w:r>
        <w:t>Закона № 327-З).</w:t>
      </w:r>
    </w:p>
    <w:p w:rsidR="00015093" w:rsidRDefault="00B827E8">
      <w:pPr>
        <w:numPr>
          <w:ilvl w:val="0"/>
          <w:numId w:val="1"/>
        </w:numPr>
      </w:pPr>
      <w:r>
        <w:t>С</w:t>
      </w:r>
      <w:r>
        <w:t xml:space="preserve"> 1 </w:t>
      </w:r>
      <w:r>
        <w:t>января</w:t>
      </w:r>
      <w:r>
        <w:t xml:space="preserve"> 2024 </w:t>
      </w:r>
      <w:r>
        <w:t>года</w:t>
      </w:r>
      <w:r>
        <w:t xml:space="preserve"> </w:t>
      </w:r>
      <w:proofErr w:type="spellStart"/>
      <w:r>
        <w:t>ИП</w:t>
      </w:r>
      <w:proofErr w:type="spellEnd"/>
      <w:r>
        <w:t xml:space="preserve"> </w:t>
      </w:r>
      <w:r>
        <w:rPr>
          <w:b/>
        </w:rPr>
        <w:t>исключены</w:t>
      </w:r>
      <w:r>
        <w:t xml:space="preserve"> </w:t>
      </w:r>
      <w:r>
        <w:rPr>
          <w:b/>
        </w:rPr>
        <w:t>из состава плательщиков НДС по оборотам по реализации</w:t>
      </w:r>
      <w:r>
        <w:t xml:space="preserve"> </w:t>
      </w:r>
      <w:r>
        <w:t>ими</w:t>
      </w:r>
      <w:r>
        <w:t xml:space="preserve"> </w:t>
      </w:r>
      <w:r>
        <w:t>товаров</w:t>
      </w:r>
      <w:r>
        <w:t xml:space="preserve"> </w:t>
      </w:r>
      <w:r>
        <w:t>(работ,</w:t>
      </w:r>
      <w:r>
        <w:t xml:space="preserve"> </w:t>
      </w:r>
      <w:r>
        <w:t>услуг),</w:t>
      </w:r>
      <w:r>
        <w:t xml:space="preserve"> </w:t>
      </w:r>
      <w:r>
        <w:t>имущественных</w:t>
      </w:r>
      <w:r>
        <w:t xml:space="preserve"> </w:t>
      </w:r>
      <w:r>
        <w:t>прав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 xml:space="preserve">Республики Беларусь. В статье 4 Закона № 327-З закреплен порядок уплаты НДС </w:t>
      </w:r>
      <w:proofErr w:type="spellStart"/>
      <w:r>
        <w:t>ИП</w:t>
      </w:r>
      <w:proofErr w:type="spellEnd"/>
      <w:r>
        <w:t xml:space="preserve"> в переходный период.</w:t>
      </w:r>
    </w:p>
    <w:p w:rsidR="00015093" w:rsidRDefault="00B827E8">
      <w:pPr>
        <w:numPr>
          <w:ilvl w:val="0"/>
          <w:numId w:val="1"/>
        </w:numPr>
        <w:spacing w:line="237" w:lineRule="auto"/>
      </w:pPr>
      <w:r>
        <w:rPr>
          <w:b/>
        </w:rPr>
        <w:t>Исключен принцип отражения доходов</w:t>
      </w:r>
      <w:r>
        <w:t xml:space="preserve"> «</w:t>
      </w:r>
      <w:r>
        <w:rPr>
          <w:b/>
        </w:rPr>
        <w:t>по начислению»</w:t>
      </w:r>
      <w:r>
        <w:t xml:space="preserve">. </w:t>
      </w:r>
    </w:p>
    <w:p w:rsidR="00015093" w:rsidRDefault="00B827E8">
      <w:r>
        <w:t>С</w:t>
      </w:r>
      <w:r>
        <w:t xml:space="preserve"> 2024 </w:t>
      </w:r>
      <w:r>
        <w:t>года</w:t>
      </w:r>
      <w:r>
        <w:t xml:space="preserve"> </w:t>
      </w:r>
      <w:r>
        <w:t>для</w:t>
      </w:r>
      <w:r>
        <w:t xml:space="preserve"> </w:t>
      </w:r>
      <w:proofErr w:type="spellStart"/>
      <w:r>
        <w:t>ИП</w:t>
      </w:r>
      <w:proofErr w:type="spellEnd"/>
      <w:r>
        <w:t xml:space="preserve"> - </w:t>
      </w:r>
      <w:r>
        <w:t>плательщиков</w:t>
      </w:r>
      <w:r>
        <w:t xml:space="preserve"> </w:t>
      </w:r>
      <w:r>
        <w:t>подоходного</w:t>
      </w:r>
      <w:r>
        <w:t xml:space="preserve"> </w:t>
      </w:r>
      <w:r>
        <w:t>налога</w:t>
      </w:r>
      <w:r>
        <w:t xml:space="preserve"> </w:t>
      </w:r>
      <w:r>
        <w:t>применяется</w:t>
      </w:r>
      <w:r>
        <w:t xml:space="preserve"> </w:t>
      </w:r>
      <w:r>
        <w:t>один</w:t>
      </w:r>
      <w:r>
        <w:t xml:space="preserve"> </w:t>
      </w:r>
      <w:r>
        <w:t xml:space="preserve">вариант </w:t>
      </w:r>
      <w:proofErr w:type="gramStart"/>
      <w:r>
        <w:t>определения</w:t>
      </w:r>
      <w:proofErr w:type="gramEnd"/>
      <w:r>
        <w:t xml:space="preserve"> </w:t>
      </w:r>
      <w:r>
        <w:t>доходов</w:t>
      </w:r>
      <w:r>
        <w:t xml:space="preserve"> - </w:t>
      </w:r>
      <w:r>
        <w:rPr>
          <w:b/>
        </w:rPr>
        <w:t xml:space="preserve">по </w:t>
      </w:r>
      <w:r>
        <w:rPr>
          <w:b/>
        </w:rPr>
        <w:t>мере получения оплаты</w:t>
      </w:r>
      <w:r>
        <w:t xml:space="preserve">. </w:t>
      </w:r>
      <w:r>
        <w:t>Для</w:t>
      </w:r>
      <w:r>
        <w:t xml:space="preserve"> </w:t>
      </w:r>
      <w:proofErr w:type="spellStart"/>
      <w:r>
        <w:t>ИП</w:t>
      </w:r>
      <w:proofErr w:type="spellEnd"/>
      <w:r>
        <w:t>,</w:t>
      </w:r>
      <w:r>
        <w:t xml:space="preserve"> </w:t>
      </w:r>
      <w:r>
        <w:t>которые</w:t>
      </w:r>
      <w:r>
        <w:t xml:space="preserve"> </w:t>
      </w:r>
      <w:r>
        <w:t>в</w:t>
      </w:r>
      <w:r>
        <w:t xml:space="preserve"> 2023 </w:t>
      </w:r>
      <w:r>
        <w:t>г.</w:t>
      </w:r>
      <w:r>
        <w:t xml:space="preserve"> </w:t>
      </w:r>
      <w:r>
        <w:t>учитывали доходы</w:t>
      </w:r>
      <w:r>
        <w:t xml:space="preserve"> </w:t>
      </w:r>
      <w:r>
        <w:t>по</w:t>
      </w:r>
      <w:r>
        <w:t xml:space="preserve"> </w:t>
      </w:r>
      <w:r>
        <w:t>начислению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2024 </w:t>
      </w:r>
      <w:r>
        <w:t>г.</w:t>
      </w:r>
      <w:r>
        <w:t xml:space="preserve"> </w:t>
      </w:r>
      <w:r>
        <w:t>получат</w:t>
      </w:r>
      <w:r>
        <w:t xml:space="preserve"> </w:t>
      </w:r>
      <w:r>
        <w:t>оплату</w:t>
      </w:r>
      <w:r>
        <w:t xml:space="preserve"> </w:t>
      </w:r>
      <w:r>
        <w:t>за</w:t>
      </w:r>
      <w:r>
        <w:t xml:space="preserve"> </w:t>
      </w:r>
      <w:r>
        <w:t>товары</w:t>
      </w:r>
      <w:r>
        <w:t xml:space="preserve"> </w:t>
      </w:r>
      <w:r>
        <w:t>(работы,</w:t>
      </w:r>
      <w:r>
        <w:t xml:space="preserve"> </w:t>
      </w:r>
      <w:r>
        <w:t>услуги),</w:t>
      </w:r>
      <w:r>
        <w:t xml:space="preserve"> </w:t>
      </w:r>
      <w:r>
        <w:t>отгруженные (выполненные,</w:t>
      </w:r>
      <w:r>
        <w:t xml:space="preserve"> </w:t>
      </w:r>
      <w:r>
        <w:t>оказанные)</w:t>
      </w:r>
      <w:r>
        <w:t xml:space="preserve"> </w:t>
      </w:r>
      <w:r>
        <w:t>в</w:t>
      </w:r>
      <w:r>
        <w:t xml:space="preserve"> 2023 </w:t>
      </w:r>
      <w:r>
        <w:t>г.,</w:t>
      </w:r>
      <w:r>
        <w:t xml:space="preserve"> </w:t>
      </w:r>
      <w:r>
        <w:t>в</w:t>
      </w:r>
      <w:r>
        <w:t xml:space="preserve"> </w:t>
      </w:r>
      <w:r>
        <w:t>статье</w:t>
      </w:r>
      <w:r>
        <w:t xml:space="preserve"> 4 </w:t>
      </w:r>
      <w:r>
        <w:t>Закона</w:t>
      </w:r>
      <w:r>
        <w:t xml:space="preserve"> </w:t>
      </w:r>
      <w:r>
        <w:t>№</w:t>
      </w:r>
      <w:r>
        <w:t xml:space="preserve"> </w:t>
      </w:r>
      <w:r>
        <w:t>327-З</w:t>
      </w:r>
      <w:r>
        <w:t xml:space="preserve"> </w:t>
      </w:r>
      <w:r>
        <w:t>установлена</w:t>
      </w:r>
      <w:r>
        <w:t xml:space="preserve"> </w:t>
      </w:r>
      <w:r>
        <w:t>переходная</w:t>
      </w:r>
      <w:r>
        <w:t xml:space="preserve"> </w:t>
      </w:r>
      <w:r>
        <w:t>норма, согласно которой такие суммы оплаты в 2024 году не облагаются.</w:t>
      </w:r>
    </w:p>
    <w:p w:rsidR="00015093" w:rsidRDefault="00B827E8">
      <w:pPr>
        <w:numPr>
          <w:ilvl w:val="0"/>
          <w:numId w:val="1"/>
        </w:numPr>
        <w:spacing w:line="237" w:lineRule="auto"/>
      </w:pPr>
      <w:r>
        <w:t>С</w:t>
      </w:r>
      <w:r>
        <w:t xml:space="preserve"> 2024 </w:t>
      </w:r>
      <w:r>
        <w:t>года</w:t>
      </w:r>
      <w:r>
        <w:t xml:space="preserve"> </w:t>
      </w:r>
      <w:r>
        <w:t>определено,</w:t>
      </w:r>
      <w:r>
        <w:t xml:space="preserve"> </w:t>
      </w:r>
      <w:r>
        <w:t>что</w:t>
      </w:r>
      <w:r>
        <w:t xml:space="preserve"> </w:t>
      </w:r>
      <w:r>
        <w:rPr>
          <w:b/>
        </w:rPr>
        <w:t xml:space="preserve">применение </w:t>
      </w:r>
      <w:proofErr w:type="spellStart"/>
      <w:r>
        <w:rPr>
          <w:b/>
        </w:rPr>
        <w:t>ИП</w:t>
      </w:r>
      <w:proofErr w:type="spellEnd"/>
      <w:r>
        <w:rPr>
          <w:b/>
        </w:rPr>
        <w:t xml:space="preserve"> порядка определения расходов по нормативу - в размере 20%</w:t>
      </w:r>
      <w:r>
        <w:t xml:space="preserve"> </w:t>
      </w:r>
      <w:r>
        <w:t>общей</w:t>
      </w:r>
      <w:r>
        <w:t xml:space="preserve"> </w:t>
      </w:r>
      <w:r>
        <w:t>суммы</w:t>
      </w:r>
      <w:r>
        <w:t xml:space="preserve"> </w:t>
      </w:r>
      <w:r>
        <w:t>подлежащих</w:t>
      </w:r>
      <w:r>
        <w:t xml:space="preserve"> </w:t>
      </w:r>
      <w:r>
        <w:t>налогообложению</w:t>
      </w:r>
      <w:r>
        <w:t xml:space="preserve"> </w:t>
      </w:r>
      <w:r>
        <w:t>доходов,</w:t>
      </w:r>
      <w:r>
        <w:t xml:space="preserve"> </w:t>
      </w:r>
      <w:r>
        <w:rPr>
          <w:b/>
        </w:rPr>
        <w:t>должно быть закреплено письменным реше</w:t>
      </w:r>
      <w:r>
        <w:rPr>
          <w:b/>
        </w:rPr>
        <w:t xml:space="preserve">нием </w:t>
      </w:r>
      <w:proofErr w:type="spellStart"/>
      <w:r>
        <w:rPr>
          <w:b/>
        </w:rPr>
        <w:t>ИП</w:t>
      </w:r>
      <w:proofErr w:type="spellEnd"/>
      <w:r>
        <w:t xml:space="preserve"> </w:t>
      </w:r>
      <w:r>
        <w:t>и</w:t>
      </w:r>
      <w:r>
        <w:t xml:space="preserve"> </w:t>
      </w:r>
      <w:r>
        <w:rPr>
          <w:b/>
          <w:u w:val="single" w:color="000000"/>
        </w:rPr>
        <w:t>изменению в течение календарного года не</w:t>
      </w:r>
      <w:r>
        <w:rPr>
          <w:b/>
        </w:rPr>
        <w:t xml:space="preserve"> </w:t>
      </w:r>
      <w:r>
        <w:rPr>
          <w:b/>
          <w:u w:val="single" w:color="000000"/>
        </w:rPr>
        <w:t>подлежит</w:t>
      </w:r>
      <w:r>
        <w:t xml:space="preserve">. </w:t>
      </w:r>
    </w:p>
    <w:p w:rsidR="00015093" w:rsidRDefault="00B827E8">
      <w:pPr>
        <w:numPr>
          <w:ilvl w:val="0"/>
          <w:numId w:val="1"/>
        </w:numPr>
        <w:spacing w:line="237" w:lineRule="auto"/>
      </w:pPr>
      <w:r>
        <w:rPr>
          <w:b/>
        </w:rPr>
        <w:t>Увеличены размеры стандартных налоговых вычетов</w:t>
      </w:r>
      <w:r>
        <w:t xml:space="preserve">. </w:t>
      </w:r>
      <w:r>
        <w:rPr>
          <w:b/>
        </w:rPr>
        <w:t>Социальные налоговые вычеты, а также имущественный налоговый вычет</w:t>
      </w:r>
      <w:r>
        <w:t xml:space="preserve"> </w:t>
      </w:r>
      <w:r>
        <w:t>с</w:t>
      </w:r>
      <w:r>
        <w:t xml:space="preserve"> 2024 </w:t>
      </w:r>
      <w:r>
        <w:t>года</w:t>
      </w:r>
      <w:r>
        <w:t xml:space="preserve"> </w:t>
      </w:r>
      <w:proofErr w:type="spellStart"/>
      <w:r>
        <w:t>ИП</w:t>
      </w:r>
      <w:proofErr w:type="spellEnd"/>
      <w:r>
        <w:t xml:space="preserve"> </w:t>
      </w:r>
      <w:r>
        <w:t>вправе</w:t>
      </w:r>
      <w:r>
        <w:t xml:space="preserve"> </w:t>
      </w:r>
      <w:r>
        <w:t>применить</w:t>
      </w:r>
      <w:r>
        <w:t xml:space="preserve"> </w:t>
      </w:r>
      <w:r>
        <w:t>при исчислении</w:t>
      </w:r>
      <w:r>
        <w:t xml:space="preserve"> </w:t>
      </w:r>
      <w:r>
        <w:t>подоходного</w:t>
      </w:r>
      <w:r>
        <w:t xml:space="preserve"> </w:t>
      </w:r>
      <w:r>
        <w:t>налога</w:t>
      </w:r>
      <w:r>
        <w:t xml:space="preserve"> </w:t>
      </w:r>
      <w:r>
        <w:t>только</w:t>
      </w:r>
      <w:r>
        <w:t xml:space="preserve"> </w:t>
      </w:r>
      <w:r>
        <w:rPr>
          <w:b/>
        </w:rPr>
        <w:t>при п</w:t>
      </w:r>
      <w:r>
        <w:rPr>
          <w:b/>
        </w:rPr>
        <w:t>одаче налоговой декларации по подоходному налогу за налоговый период, т.е. за календарный год</w:t>
      </w:r>
      <w:r>
        <w:t xml:space="preserve">.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социальных</w:t>
      </w:r>
      <w:r>
        <w:t xml:space="preserve"> </w:t>
      </w:r>
      <w:r>
        <w:t>и имущественных</w:t>
      </w:r>
      <w:r>
        <w:t xml:space="preserve"> </w:t>
      </w:r>
      <w:r>
        <w:t>вычетов</w:t>
      </w:r>
      <w:r>
        <w:t xml:space="preserve"> </w:t>
      </w:r>
      <w:r>
        <w:t>исключено</w:t>
      </w:r>
      <w:r>
        <w:t xml:space="preserve"> </w:t>
      </w:r>
      <w:r>
        <w:t>условие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применении</w:t>
      </w:r>
      <w:r>
        <w:t xml:space="preserve">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у</w:t>
      </w:r>
      <w:r>
        <w:t xml:space="preserve"> </w:t>
      </w:r>
      <w:proofErr w:type="spellStart"/>
      <w:r>
        <w:t>ИП</w:t>
      </w:r>
      <w:proofErr w:type="spellEnd"/>
      <w:r>
        <w:t xml:space="preserve"> </w:t>
      </w:r>
      <w:r>
        <w:t xml:space="preserve">места основной работы. </w:t>
      </w:r>
    </w:p>
    <w:p w:rsidR="00015093" w:rsidRDefault="00B827E8">
      <w:pPr>
        <w:numPr>
          <w:ilvl w:val="0"/>
          <w:numId w:val="1"/>
        </w:numPr>
        <w:spacing w:after="378" w:line="237" w:lineRule="auto"/>
      </w:pPr>
      <w:r>
        <w:lastRenderedPageBreak/>
        <w:t>Для</w:t>
      </w:r>
      <w:r>
        <w:t xml:space="preserve"> </w:t>
      </w:r>
      <w:r>
        <w:t>всех</w:t>
      </w:r>
      <w:r>
        <w:t xml:space="preserve"> </w:t>
      </w:r>
      <w:proofErr w:type="spellStart"/>
      <w:r>
        <w:t>ИП</w:t>
      </w:r>
      <w:proofErr w:type="spellEnd"/>
      <w:r>
        <w:t xml:space="preserve"> </w:t>
      </w:r>
      <w:r>
        <w:rPr>
          <w:b/>
        </w:rPr>
        <w:t>с 01.07.2024</w:t>
      </w:r>
      <w:r>
        <w:t xml:space="preserve"> </w:t>
      </w:r>
      <w:r>
        <w:rPr>
          <w:b/>
        </w:rPr>
        <w:t>установлена обязанность</w:t>
      </w:r>
      <w:r>
        <w:t xml:space="preserve"> </w:t>
      </w:r>
      <w:r>
        <w:rPr>
          <w:b/>
        </w:rPr>
        <w:t xml:space="preserve">представлять налоговые декларации </w:t>
      </w:r>
      <w:r>
        <w:t xml:space="preserve">по установленным форматам </w:t>
      </w:r>
      <w:r>
        <w:rPr>
          <w:b/>
        </w:rPr>
        <w:t>в виде электронного документа</w:t>
      </w:r>
      <w:r>
        <w:t>.</w:t>
      </w:r>
    </w:p>
    <w:p w:rsidR="00015093" w:rsidRDefault="00B827E8">
      <w:r>
        <w:t>Более</w:t>
      </w:r>
      <w:r>
        <w:t xml:space="preserve"> </w:t>
      </w:r>
      <w:r>
        <w:t>подробную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изменениях</w:t>
      </w:r>
      <w:r>
        <w:t xml:space="preserve"> </w:t>
      </w:r>
      <w:r>
        <w:t>налогового</w:t>
      </w:r>
      <w:r>
        <w:t xml:space="preserve"> </w:t>
      </w:r>
      <w:r>
        <w:t>законодательства</w:t>
      </w:r>
      <w:r>
        <w:t xml:space="preserve"> </w:t>
      </w:r>
      <w:r>
        <w:t>для индивидуальных</w:t>
      </w:r>
      <w:r>
        <w:t xml:space="preserve"> </w:t>
      </w:r>
      <w:r>
        <w:t>предпринимателей</w:t>
      </w:r>
      <w:r>
        <w:t xml:space="preserve"> </w:t>
      </w:r>
      <w:r>
        <w:t>в</w:t>
      </w:r>
      <w:r>
        <w:t xml:space="preserve"> 2024 </w:t>
      </w:r>
      <w:r>
        <w:t>году</w:t>
      </w:r>
      <w:r>
        <w:t xml:space="preserve"> </w:t>
      </w:r>
      <w:r>
        <w:t>можно</w:t>
      </w:r>
      <w:r>
        <w:t xml:space="preserve"> </w:t>
      </w:r>
      <w:r>
        <w:t>получить</w:t>
      </w:r>
      <w:r>
        <w:t xml:space="preserve"> </w:t>
      </w:r>
      <w:r>
        <w:t>на</w:t>
      </w:r>
      <w:r>
        <w:t xml:space="preserve"> </w:t>
      </w:r>
      <w:r>
        <w:t>официа</w:t>
      </w:r>
      <w:r>
        <w:t>льном</w:t>
      </w:r>
      <w:r>
        <w:t xml:space="preserve"> </w:t>
      </w:r>
      <w:r>
        <w:t xml:space="preserve">сайте </w:t>
      </w:r>
    </w:p>
    <w:p w:rsidR="00015093" w:rsidRDefault="00B827E8">
      <w:pPr>
        <w:spacing w:after="474"/>
        <w:ind w:firstLine="0"/>
      </w:pPr>
      <w:r>
        <w:t>Министерства</w:t>
      </w:r>
      <w:r>
        <w:t xml:space="preserve"> </w:t>
      </w:r>
      <w:r>
        <w:t>по</w:t>
      </w:r>
      <w:r>
        <w:t xml:space="preserve"> </w:t>
      </w:r>
      <w:r>
        <w:t>налогам</w:t>
      </w:r>
      <w:r>
        <w:t xml:space="preserve"> </w:t>
      </w:r>
      <w:r>
        <w:t>и</w:t>
      </w:r>
      <w:r>
        <w:t xml:space="preserve"> </w:t>
      </w:r>
      <w:r>
        <w:t>сборам</w:t>
      </w:r>
      <w:r>
        <w:t xml:space="preserve"> </w:t>
      </w:r>
      <w:r>
        <w:t>Республики</w:t>
      </w:r>
      <w:r>
        <w:t xml:space="preserve"> </w:t>
      </w:r>
      <w:r>
        <w:t xml:space="preserve">Беларусь </w:t>
      </w:r>
      <w:hyperlink r:id="rId6">
        <w:proofErr w:type="spellStart"/>
        <w:proofErr w:type="gramStart"/>
        <w:r>
          <w:rPr>
            <w:b/>
            <w:color w:val="0563C1"/>
            <w:u w:val="single" w:color="0563C1"/>
          </w:rPr>
          <w:t>https</w:t>
        </w:r>
        <w:proofErr w:type="spellEnd"/>
        <w:r>
          <w:rPr>
            <w:b/>
            <w:color w:val="0563C1"/>
            <w:u w:val="single" w:color="0563C1"/>
          </w:rPr>
          <w:t>://</w:t>
        </w:r>
        <w:proofErr w:type="spellStart"/>
        <w:r>
          <w:rPr>
            <w:b/>
            <w:color w:val="0563C1"/>
            <w:u w:val="single" w:color="0563C1"/>
          </w:rPr>
          <w:t>www.nalog.gov.by</w:t>
        </w:r>
        <w:proofErr w:type="spellEnd"/>
        <w:r>
          <w:rPr>
            <w:b/>
            <w:color w:val="0563C1"/>
            <w:u w:val="single" w:color="0563C1"/>
          </w:rPr>
          <w:t>/</w:t>
        </w:r>
        <w:proofErr w:type="spellStart"/>
        <w:r>
          <w:rPr>
            <w:b/>
            <w:color w:val="0563C1"/>
            <w:u w:val="single" w:color="0563C1"/>
          </w:rPr>
          <w:t>actual</w:t>
        </w:r>
        <w:proofErr w:type="spellEnd"/>
        <w:r>
          <w:rPr>
            <w:b/>
            <w:color w:val="0563C1"/>
            <w:u w:val="single" w:color="0563C1"/>
          </w:rPr>
          <w:t>/</w:t>
        </w:r>
        <w:proofErr w:type="spellStart"/>
        <w:r>
          <w:rPr>
            <w:b/>
            <w:color w:val="0563C1"/>
            <w:u w:val="single" w:color="0563C1"/>
          </w:rPr>
          <w:t>taxes2024</w:t>
        </w:r>
        <w:proofErr w:type="spellEnd"/>
        <w:r>
          <w:rPr>
            <w:b/>
            <w:color w:val="0563C1"/>
            <w:u w:val="single" w:color="0563C1"/>
          </w:rPr>
          <w:t>/</w:t>
        </w:r>
      </w:hyperlink>
      <w:hyperlink r:id="rId7">
        <w:r>
          <w:rPr>
            <w:b/>
          </w:rPr>
          <w:t xml:space="preserve"> </w:t>
        </w:r>
      </w:hyperlink>
      <w:r>
        <w:t xml:space="preserve"> </w:t>
      </w:r>
      <w:r>
        <w:t>в</w:t>
      </w:r>
      <w:proofErr w:type="gramEnd"/>
      <w:r>
        <w:t xml:space="preserve"> </w:t>
      </w:r>
      <w:r>
        <w:t>разделе</w:t>
      </w:r>
      <w:r>
        <w:t xml:space="preserve"> </w:t>
      </w:r>
      <w:r>
        <w:t>«Актуальное»</w:t>
      </w:r>
      <w:r>
        <w:t xml:space="preserve"> </w:t>
      </w:r>
      <w:r>
        <w:t>вкладка</w:t>
      </w:r>
      <w:r>
        <w:t xml:space="preserve"> </w:t>
      </w:r>
      <w:r>
        <w:t>«Налоги</w:t>
      </w:r>
      <w:r>
        <w:t xml:space="preserve"> 2024», </w:t>
      </w:r>
      <w:r>
        <w:t>по телефону</w:t>
      </w:r>
      <w:r>
        <w:t xml:space="preserve"> </w:t>
      </w:r>
      <w:r>
        <w:rPr>
          <w:b/>
        </w:rPr>
        <w:t>189</w:t>
      </w:r>
      <w:r>
        <w:t xml:space="preserve"> (Контакт-центр </w:t>
      </w:r>
      <w:proofErr w:type="spellStart"/>
      <w:r>
        <w:t>МНС</w:t>
      </w:r>
      <w:proofErr w:type="spellEnd"/>
      <w:r>
        <w:t>)  или</w:t>
      </w:r>
      <w:r>
        <w:rPr>
          <w:b/>
        </w:rPr>
        <w:t xml:space="preserve"> </w:t>
      </w:r>
      <w:r>
        <w:t>в налоговой инс</w:t>
      </w:r>
      <w:bookmarkStart w:id="0" w:name="_GoBack"/>
      <w:bookmarkEnd w:id="0"/>
      <w:r>
        <w:t>пекции по телефону                 8 02340 30321</w:t>
      </w:r>
      <w:r>
        <w:t>.</w:t>
      </w:r>
    </w:p>
    <w:sectPr w:rsidR="00015093">
      <w:pgSz w:w="11906" w:h="16838"/>
      <w:pgMar w:top="1440" w:right="559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057"/>
    <w:multiLevelType w:val="hybridMultilevel"/>
    <w:tmpl w:val="BF54B23C"/>
    <w:lvl w:ilvl="0" w:tplc="4E5EDF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28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25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2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E9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AA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A1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0F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C27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93"/>
    <w:rsid w:val="00015093"/>
    <w:rsid w:val="00B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F38F3-4ABF-4B73-9C67-0A02E03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34" w:lineRule="auto"/>
      <w:ind w:left="-1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by/actual/taxes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by/actual/taxes2024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Ерофеенко Петр Иванович</dc:creator>
  <cp:keywords/>
  <cp:lastModifiedBy>Осипцова Ирина Александровна</cp:lastModifiedBy>
  <cp:revision>2</cp:revision>
  <cp:lastPrinted>2024-01-26T06:52:00Z</cp:lastPrinted>
  <dcterms:created xsi:type="dcterms:W3CDTF">2024-01-26T06:54:00Z</dcterms:created>
  <dcterms:modified xsi:type="dcterms:W3CDTF">2024-01-26T06:54:00Z</dcterms:modified>
</cp:coreProperties>
</file>