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2D586" w14:textId="77777777" w:rsidR="002A292D" w:rsidRPr="004654DE" w:rsidRDefault="002A292D" w:rsidP="002A292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ПОРЯДОК ОРГАНИЗАЦИИ РАБОТЫ ИНФОРМАЦИОННО-ПРОПАГАНДИСТСКИХ ГРУПП В ОРГАНИЗАЦИИ, УЧРЕЖДЕНИИ, НА ПРЕДПРИЯТИИ.</w:t>
      </w:r>
    </w:p>
    <w:p w14:paraId="24963C5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295941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1. Порядок создания информационно-пропагандистской группы.</w:t>
      </w:r>
    </w:p>
    <w:p w14:paraId="2F5F494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Информационно-пропагандистская группа (далее ИПГ) создается на основании письменного приказа (распоряжения) руководителя организации, учреждения, предприятия (далее - организации).</w:t>
      </w:r>
    </w:p>
    <w:p w14:paraId="758B7D4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В состав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ИПГ (там, где одна группа) должны быть включены: руководитель организации (возглавляет группу), его заместитель по идеологической работе, руководители структурных  подразделений и другие  лица  на усмотрение  руководителя.</w:t>
      </w:r>
    </w:p>
    <w:p w14:paraId="03525ED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В организациях, имеющих три и более структурных подразделений, могут создаваться несколько ИПГ, возглавляемых руководителем организации, его заместителем по идеологической работе, а также другими работниками на усмотрение руководителя (главный инженер, председатель профкома, секретарь первичной организации ОО «БРСМ» и др.).</w:t>
      </w:r>
    </w:p>
    <w:p w14:paraId="0A0C572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В структурных подразделениях организации, насчитывающих большое количество работников (100 и выше), могут создаваться свои ИПГ, возглавляемые руководителями этих подразделений.</w:t>
      </w:r>
    </w:p>
    <w:p w14:paraId="1678949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Приказ руководителя о составе ИПГ должен обновляться ежегодно.</w:t>
      </w:r>
    </w:p>
    <w:p w14:paraId="2AE852E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DC09F5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2.Планирование работы ИПГ.</w:t>
      </w:r>
    </w:p>
    <w:p w14:paraId="51AE0976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</w:r>
      <w:r w:rsidRPr="004654DE">
        <w:rPr>
          <w:rFonts w:ascii="Times New Roman" w:hAnsi="Times New Roman"/>
          <w:b/>
          <w:i/>
          <w:color w:val="0D0D0D"/>
          <w:spacing w:val="1"/>
          <w:sz w:val="28"/>
          <w:szCs w:val="28"/>
          <w:lang w:eastAsia="ru-RU"/>
        </w:rPr>
        <w:t>График работы ИПГ.</w:t>
      </w:r>
    </w:p>
    <w:p w14:paraId="1CADDA2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График работы ИПГ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разрабатывается заместителем руководителя  организации по идеологической работе и утверждается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руководителем. График ИПГ может разрабатываться на квартал, полугодие или год.</w:t>
      </w:r>
    </w:p>
    <w:p w14:paraId="549804D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При разработке графика обязательной является реализация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следующих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требований:</w:t>
      </w:r>
    </w:p>
    <w:p w14:paraId="66FF1FD8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проведение встреч ИПГ должно быть предусмотрено в единый день  информирования - каждый третий  четверг месяца;</w:t>
      </w:r>
    </w:p>
    <w:p w14:paraId="64759CF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необходимо обеспечить участие всех ИПГ организации в едином дне  информирования;</w:t>
      </w:r>
    </w:p>
    <w:p w14:paraId="0F12FD4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ИПГ, возглавляемая   руководителем организации, в течение календарного года должна провести встречи во всех структурных подразделениях  организации.</w:t>
      </w:r>
    </w:p>
    <w:p w14:paraId="668C69C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3C4073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3.Проведение встреч ИПГ.</w:t>
      </w:r>
    </w:p>
    <w:p w14:paraId="02547FE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Встречи ИПГ должны проводиться в строгом соответствии с графиком и тематикой единых дней информирования, утверждаемой Администрацией Президента Республики Беларусь на квартал.</w:t>
      </w:r>
    </w:p>
    <w:p w14:paraId="7EBA7A21" w14:textId="133C0C23" w:rsidR="002A292D" w:rsidRPr="004654DE" w:rsidRDefault="001D6349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</w:r>
      <w:r w:rsidR="002A292D"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Для подготовки встреч заместитель руководителя организации по идеологической работе должен руководствоваться информационно-аналитическими материалами, разрабатываемыми  Информационно-аналитическим  центром при Администрации Президента Республики Беларусь, Гомельским облисполкомом, райисполкомом. При использовании </w:t>
      </w:r>
      <w:r w:rsidR="002A292D"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lastRenderedPageBreak/>
        <w:t>указанных материалов рекомендуется по  мере возможности дополнять их фактурой, касающейся деятельности своей организации.</w:t>
      </w:r>
    </w:p>
    <w:p w14:paraId="52EC4850" w14:textId="10E7F601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Материалы к единому дню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информир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ования, разрабатываемые отделом идеологической работы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и 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по делам молодежи райисполкома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ежемесячно размещаются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на официальном сайте райисполкома.</w:t>
      </w: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 xml:space="preserve">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На  указанном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сайте имеются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ссылки на сайты Администрации 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Президента Республики Беларусь, Гомельского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облисполкома, где также можно получить материалы к единому дню информирования.</w:t>
      </w:r>
    </w:p>
    <w:p w14:paraId="4D9F0D70" w14:textId="5787FCB0" w:rsidR="002A292D" w:rsidRPr="004654DE" w:rsidRDefault="001D6349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При проведении  встречи</w:t>
      </w:r>
      <w:r w:rsidR="002A292D"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обязательным условием является  выступление  руководителя группы по основной теме.</w:t>
      </w:r>
    </w:p>
    <w:p w14:paraId="69D35C80" w14:textId="16F5E14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Продолжительность встречи должна быть не менее одного часа.</w:t>
      </w:r>
    </w:p>
    <w:p w14:paraId="6C907A08" w14:textId="404702E9" w:rsidR="002A292D" w:rsidRPr="004654DE" w:rsidRDefault="001D6349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</w:r>
      <w:r w:rsidR="002A292D"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По итогам каждой встречи ИПГ должен вестись  отдель</w:t>
      </w:r>
      <w:r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ный протокол (форма прилагается)</w:t>
      </w:r>
    </w:p>
    <w:p w14:paraId="7DA6757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По завершении встречи целесообразно провести личный прием граждан.</w:t>
      </w:r>
    </w:p>
    <w:p w14:paraId="75F49005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4246088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4.Организация встреч  республиканских, областных  ИПГ  с трудовыми коллективами.</w:t>
      </w:r>
    </w:p>
    <w:p w14:paraId="13C1EE80" w14:textId="77777777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Встречи республиканских, областных ИПГ с трудовыми коллективами проводятся в соответствии с графиками работы ИПГ этих организаций. Время проведения встречи должно определяться с учетом возможности приглашения на встречу наибольшего числа членов трудового коллектива.</w:t>
      </w:r>
    </w:p>
    <w:p w14:paraId="11E7549B" w14:textId="015313C6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Руководитель организации или его заместитель по идеологической работе при уведомлении его о проведении встречи обязан сразу оповестить трудовой коллектив о планируемой  встрече, а также сообщить всем работникам о возможности задать интересующие их вопросы предварительно. Собранные вопросы в письменной форме, подписанные руководителем или его заместителем по идеологической работе направляются координатору ИПГ.</w:t>
      </w:r>
    </w:p>
    <w:p w14:paraId="72A5894F" w14:textId="1BFA1608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Все условия проведения встречи - место её проведения, возможность использования мультимедийного оборудования, приглашение  узких специалистов для освещения дополнительных вопросов, интересующих трудовой коллектив и др. заранее оговариваются с координаторами группы.</w:t>
      </w:r>
    </w:p>
    <w:p w14:paraId="53919515" w14:textId="77777777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Проведение встречи ИПГ указанной категории с трудовым коллективом  оформляется протоколом.</w:t>
      </w:r>
    </w:p>
    <w:p w14:paraId="13112A5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492DC3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1163CA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D21F8B6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5.Отчеты о работе ИПГ.</w:t>
      </w:r>
    </w:p>
    <w:p w14:paraId="0B4F2561" w14:textId="642BF6F6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По итогам квартала заместитель руководителя организации по идеологической работе должен направить в отдел идеологической  работы, культуры и по делам молодежи райисполкома отчет о  проведенной работе ИПГ организации.  Отчет должен содержать следующую информацию (отдельно по каждой категории):</w:t>
      </w:r>
    </w:p>
    <w:p w14:paraId="7659A3BF" w14:textId="18B01C20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количество проведенных встреч на предприятии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республиканскими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ИПГ.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ФИО, должность руководителя республиканской ИПГ, количество поступивших в ходе встречи  вопросов, сколько из них взято на  контроль;</w:t>
      </w:r>
      <w:proofErr w:type="gramEnd"/>
    </w:p>
    <w:p w14:paraId="67EBC85A" w14:textId="15632C88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количество проведенных встреч на предприятии областными ИПГ, ФИО, должность руководителя областной ИПГ, количество поступивших в ходе встречи вопросов, из них, сколько взято на контроль;</w:t>
      </w:r>
      <w:proofErr w:type="gramEnd"/>
    </w:p>
    <w:p w14:paraId="5B72092C" w14:textId="3733AC60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численный состав ИПГ организации, количество проведенных встреч, количество поступивших вопросов, из них, сколько взято на контроль, сколько разрешено, сколько  разъяснено, сколько материалов о работе ИПГ размещено в СМИ;</w:t>
      </w:r>
    </w:p>
    <w:p w14:paraId="40D6CD14" w14:textId="0604B83C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В случае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,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если встречи республиканских или областных ИПГ не проводились, необходимо это указать, например: встреч республиканских ИПГ в организации в первом квартале 2016 года не проводилось. Если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молодежн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ых</w:t>
      </w:r>
      <w:proofErr w:type="gramEnd"/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ИПГ нет, также необходимо это указать.</w:t>
      </w:r>
    </w:p>
    <w:p w14:paraId="0B8647E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981B91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6.Ведение делопроизводства по ИПГ.</w:t>
      </w:r>
    </w:p>
    <w:p w14:paraId="40A5B1F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FA8528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Документы по ИПГ должны  быть сгруппированы в отдельную папку. </w:t>
      </w:r>
    </w:p>
    <w:p w14:paraId="6773C98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Должны быть в наличии:</w:t>
      </w:r>
    </w:p>
    <w:p w14:paraId="600840B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письменный приказ (распоряжение) руководителя о создании  информационно-пропагандистских групп  на  текущий год с указанием их состава (оригинал или копия).</w:t>
      </w:r>
    </w:p>
    <w:p w14:paraId="37A7E7E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графики встреч ИПГ, утвержденные руководителем на текущий год (оригинал).</w:t>
      </w:r>
    </w:p>
    <w:p w14:paraId="3F776114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протоколы всех встреч ИПГ организации за текущий год (оригинал).</w:t>
      </w:r>
    </w:p>
    <w:p w14:paraId="61D41AE6" w14:textId="751098BC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карточки учета поступивших в ходе встреч ИПГ вопросов и критических замечаний, поставленных на контроль, с отметками исполнителей о принятых мерах (форма прилагается).</w:t>
      </w:r>
    </w:p>
    <w:p w14:paraId="2118D335" w14:textId="3463D5DF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У заместителя руководителя по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идеологической работе должен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находиться журнал учета поступивших в ходе встреч ИПГ вопросов и критических замечаний, поставленных на конт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роль  руководством организации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(форма прилагается</w:t>
      </w:r>
      <w:r w:rsidR="001D6349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).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Нумерация вопросов с наступлением нового календарного года начинается сначала.</w:t>
      </w:r>
    </w:p>
    <w:p w14:paraId="506B5013" w14:textId="2926E474" w:rsidR="002A292D" w:rsidRPr="004654DE" w:rsidRDefault="001D6349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</w:r>
      <w:r w:rsidR="002A292D"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При наличии в текущем году критических замечаний, требующих вмешательства райисполкома, в папке «ИПГ» должны находиться копии  соответствующих письменных запросов и ответов на  них.</w:t>
      </w:r>
    </w:p>
    <w:p w14:paraId="3FEBCF1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4750F5B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9DAFA04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0B62AC4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7938DB2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2AFE677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129465C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77D1D41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5D7F451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8C4BFFD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B7C8D4A" w14:textId="77777777" w:rsidR="004654DE" w:rsidRPr="004654DE" w:rsidRDefault="004654DE" w:rsidP="004654DE">
      <w:pPr>
        <w:ind w:right="-284"/>
        <w:jc w:val="center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b/>
          <w:sz w:val="26"/>
          <w:szCs w:val="26"/>
        </w:rPr>
        <w:t>ИНФОРМАЦИЯ</w:t>
      </w:r>
    </w:p>
    <w:p w14:paraId="14450EAD" w14:textId="77777777" w:rsidR="004654DE" w:rsidRPr="004654DE" w:rsidRDefault="004654DE" w:rsidP="004654DE">
      <w:pPr>
        <w:ind w:right="-284"/>
        <w:jc w:val="center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 xml:space="preserve">о проведении встречи информационно-пропагандистской группы </w:t>
      </w:r>
    </w:p>
    <w:p w14:paraId="3850BE91" w14:textId="77777777" w:rsidR="004654DE" w:rsidRPr="004654DE" w:rsidRDefault="004654DE" w:rsidP="004654DE">
      <w:pPr>
        <w:ind w:right="-284"/>
        <w:jc w:val="center"/>
        <w:rPr>
          <w:rFonts w:ascii="Times New Roman" w:hAnsi="Times New Roman"/>
          <w:sz w:val="26"/>
          <w:szCs w:val="26"/>
        </w:rPr>
      </w:pPr>
    </w:p>
    <w:p w14:paraId="0CAB919A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Дата проведения: ___________</w:t>
      </w:r>
    </w:p>
    <w:p w14:paraId="2CFD7B04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Место проведения: ______________________________________________________</w:t>
      </w:r>
    </w:p>
    <w:p w14:paraId="13651987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2891180D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4654DE">
        <w:rPr>
          <w:rFonts w:ascii="Times New Roman" w:hAnsi="Times New Roman"/>
          <w:sz w:val="26"/>
          <w:szCs w:val="26"/>
        </w:rPr>
        <w:t>Ф.И.О. и должность руководителя информационно-пропагандистской группы: ____________________________________________________________________________________________________________________________________________________</w:t>
      </w:r>
    </w:p>
    <w:p w14:paraId="6154738D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4654DE">
        <w:rPr>
          <w:rFonts w:ascii="Times New Roman" w:hAnsi="Times New Roman"/>
          <w:sz w:val="26"/>
          <w:szCs w:val="26"/>
        </w:rPr>
        <w:t>Количество присутствующих: _____ человек,</w:t>
      </w:r>
    </w:p>
    <w:p w14:paraId="7FE1D756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в том числе представителей местных органов власти: (указать 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F0CC2" w14:textId="77777777" w:rsidR="004654DE" w:rsidRPr="004654DE" w:rsidRDefault="004654DE" w:rsidP="004654DE">
      <w:pPr>
        <w:pStyle w:val="a6"/>
        <w:numPr>
          <w:ilvl w:val="0"/>
          <w:numId w:val="1"/>
        </w:numPr>
        <w:tabs>
          <w:tab w:val="num" w:pos="0"/>
        </w:tabs>
        <w:ind w:left="0" w:right="-284" w:firstLine="0"/>
        <w:jc w:val="both"/>
        <w:rPr>
          <w:rStyle w:val="2"/>
          <w:b w:val="0"/>
          <w:bCs w:val="0"/>
          <w:i w:val="0"/>
          <w:iCs w:val="0"/>
          <w:sz w:val="26"/>
          <w:szCs w:val="26"/>
        </w:rPr>
      </w:pPr>
      <w:r w:rsidRPr="004654DE">
        <w:rPr>
          <w:sz w:val="26"/>
          <w:szCs w:val="26"/>
        </w:rPr>
        <w:t>Тема:______________________________________________________________________________________________________________________________________________________________________________________________________________________</w:t>
      </w:r>
    </w:p>
    <w:p w14:paraId="5A693489" w14:textId="77777777" w:rsidR="004654DE" w:rsidRPr="004654DE" w:rsidRDefault="004654DE" w:rsidP="004654DE">
      <w:pPr>
        <w:pStyle w:val="a6"/>
        <w:numPr>
          <w:ilvl w:val="0"/>
          <w:numId w:val="1"/>
        </w:numPr>
        <w:tabs>
          <w:tab w:val="num" w:pos="0"/>
        </w:tabs>
        <w:ind w:left="0" w:right="-284" w:firstLine="0"/>
        <w:jc w:val="both"/>
        <w:rPr>
          <w:sz w:val="26"/>
          <w:szCs w:val="26"/>
        </w:rPr>
      </w:pPr>
      <w:r w:rsidRPr="004654DE">
        <w:rPr>
          <w:rStyle w:val="2"/>
          <w:color w:val="000000"/>
          <w:sz w:val="26"/>
          <w:szCs w:val="26"/>
        </w:rPr>
        <w:t>Дополнительная тема:</w:t>
      </w:r>
      <w:r w:rsidRPr="004654DE">
        <w:rPr>
          <w:sz w:val="26"/>
          <w:szCs w:val="26"/>
        </w:rPr>
        <w:t>____________________________________________________</w:t>
      </w:r>
    </w:p>
    <w:p w14:paraId="11113F3E" w14:textId="77777777" w:rsidR="004654DE" w:rsidRPr="004654DE" w:rsidRDefault="004654DE" w:rsidP="004654DE">
      <w:pPr>
        <w:pStyle w:val="a6"/>
        <w:ind w:left="0" w:right="-284"/>
        <w:jc w:val="both"/>
        <w:rPr>
          <w:sz w:val="26"/>
          <w:szCs w:val="26"/>
        </w:rPr>
      </w:pPr>
      <w:r w:rsidRPr="004654DE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5DB3EE56" w14:textId="77777777" w:rsidR="004654DE" w:rsidRPr="004654DE" w:rsidRDefault="004654DE" w:rsidP="004654DE">
      <w:pPr>
        <w:pStyle w:val="a6"/>
        <w:numPr>
          <w:ilvl w:val="0"/>
          <w:numId w:val="1"/>
        </w:numPr>
        <w:tabs>
          <w:tab w:val="num" w:pos="0"/>
        </w:tabs>
        <w:ind w:left="0" w:right="-284" w:firstLine="0"/>
        <w:jc w:val="both"/>
        <w:rPr>
          <w:sz w:val="26"/>
          <w:szCs w:val="26"/>
        </w:rPr>
      </w:pPr>
      <w:r w:rsidRPr="004654DE">
        <w:rPr>
          <w:sz w:val="26"/>
          <w:szCs w:val="26"/>
        </w:rPr>
        <w:t>Всего поступило вопросов (количество): ____, в том числе:</w:t>
      </w:r>
    </w:p>
    <w:p w14:paraId="5ACB37A7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  <w:u w:val="single"/>
        </w:rPr>
      </w:pPr>
      <w:r w:rsidRPr="004654DE">
        <w:rPr>
          <w:rFonts w:ascii="Times New Roman" w:hAnsi="Times New Roman"/>
          <w:sz w:val="26"/>
          <w:szCs w:val="26"/>
        </w:rPr>
        <w:t>- разъяснено в ходе встречи (количество): _____</w:t>
      </w:r>
    </w:p>
    <w:p w14:paraId="4122D66A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перечен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864B1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- поставлено на контроль (количество): _____</w:t>
      </w:r>
    </w:p>
    <w:p w14:paraId="3B8BBF61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перечен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9C76C" w14:textId="77777777" w:rsidR="004654DE" w:rsidRPr="004654DE" w:rsidRDefault="004654DE" w:rsidP="004654DE">
      <w:pPr>
        <w:pStyle w:val="a6"/>
        <w:numPr>
          <w:ilvl w:val="0"/>
          <w:numId w:val="1"/>
        </w:numPr>
        <w:ind w:right="-284"/>
        <w:jc w:val="both"/>
        <w:rPr>
          <w:sz w:val="26"/>
          <w:szCs w:val="26"/>
        </w:rPr>
      </w:pPr>
      <w:r w:rsidRPr="004654DE">
        <w:rPr>
          <w:sz w:val="26"/>
          <w:szCs w:val="26"/>
        </w:rPr>
        <w:t>Морально–психологический климат при проведении встречи: __________________</w:t>
      </w:r>
    </w:p>
    <w:p w14:paraId="72A47C9B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2B4D489C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</w:p>
    <w:p w14:paraId="4EE75DB7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Руководитель группы</w:t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  <w:t>__________________</w:t>
      </w:r>
    </w:p>
    <w:p w14:paraId="1D03158A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0"/>
          <w:szCs w:val="20"/>
        </w:rPr>
      </w:pP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0"/>
          <w:szCs w:val="20"/>
        </w:rPr>
        <w:t>(подпись)</w:t>
      </w:r>
      <w:r w:rsidRPr="004654DE">
        <w:rPr>
          <w:rFonts w:ascii="Times New Roman" w:hAnsi="Times New Roman"/>
          <w:sz w:val="20"/>
          <w:szCs w:val="20"/>
        </w:rPr>
        <w:tab/>
      </w:r>
      <w:r w:rsidRPr="004654DE">
        <w:rPr>
          <w:rFonts w:ascii="Times New Roman" w:hAnsi="Times New Roman"/>
          <w:sz w:val="20"/>
          <w:szCs w:val="20"/>
        </w:rPr>
        <w:tab/>
      </w:r>
      <w:r w:rsidRPr="004654DE">
        <w:rPr>
          <w:rFonts w:ascii="Times New Roman" w:hAnsi="Times New Roman"/>
          <w:sz w:val="20"/>
          <w:szCs w:val="20"/>
        </w:rPr>
        <w:tab/>
      </w:r>
      <w:r w:rsidRPr="004654DE">
        <w:rPr>
          <w:rFonts w:ascii="Times New Roman" w:hAnsi="Times New Roman"/>
          <w:sz w:val="20"/>
          <w:szCs w:val="20"/>
        </w:rPr>
        <w:tab/>
        <w:t>(Ф.И.О.)</w:t>
      </w:r>
    </w:p>
    <w:p w14:paraId="1F060A5B" w14:textId="40CF759C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1DFCBB1" w14:textId="31964654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D14D643" w14:textId="536CA8B2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A90A549" w14:textId="6A21953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5666BEC" w14:textId="654709C2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14E4D30" w14:textId="63F411FD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562F1F3" w14:textId="5FE8C55A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FE7F1DF" w14:textId="0036F299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705915A" w14:textId="0BA6054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B249BDA" w14:textId="467BE31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9C3F4F3" w14:textId="0D98D0F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A956088" w14:textId="0FA5223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4D1E6588" w14:textId="2229EC2C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D561EB0" w14:textId="2BE4237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A30C0A0" w14:textId="6B5AAFC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115AC6D" w14:textId="07848A52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2BB3287" w14:textId="628E042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D419B2A" w14:textId="58EA930B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A17DF58" w14:textId="40DFFE59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C2D6BD4" w14:textId="258E9981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AA3BC82" w14:textId="2683AE7B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4C963B3" w14:textId="5D029AA6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47F3BD3A" w14:textId="77777777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FD4827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69F04F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     </w:t>
      </w:r>
    </w:p>
    <w:p w14:paraId="1D8E9F3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37E19BC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7ADE93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5D97586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27E372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038CFB9" w14:textId="086DE2BD" w:rsidR="002A292D" w:rsidRPr="004654DE" w:rsidRDefault="001D6349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br w:type="column"/>
      </w:r>
      <w:r w:rsidR="002A292D"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Карточка №_______</w:t>
      </w:r>
    </w:p>
    <w:p w14:paraId="3E85B018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        регистрации вопроса, поступившего в ходе работы</w:t>
      </w:r>
    </w:p>
    <w:p w14:paraId="29C168E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информационной группы____________________________________________</w:t>
      </w:r>
    </w:p>
    <w:p w14:paraId="7BE32EA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580AAD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Ф.И.О. руководителя группы ________________________________________</w:t>
      </w:r>
    </w:p>
    <w:p w14:paraId="442781C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Дата проведения встречи____________________________________________</w:t>
      </w:r>
    </w:p>
    <w:p w14:paraId="3AAA908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Место проведения __________________________________________________</w:t>
      </w:r>
    </w:p>
    <w:p w14:paraId="3C784238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C9145B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Ф.И.О., должность автора вопроса____________________________________</w:t>
      </w:r>
    </w:p>
    <w:p w14:paraId="1C2D7D5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</w:t>
      </w:r>
    </w:p>
    <w:p w14:paraId="182E3B1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br/>
      </w:r>
    </w:p>
    <w:p w14:paraId="409CA11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Содержание вопроса________________________________________________</w:t>
      </w:r>
    </w:p>
    <w:p w14:paraId="53DCC5B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B1AC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45F682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Резолюция руководителя группы  ____________________________________</w:t>
      </w:r>
    </w:p>
    <w:p w14:paraId="0B2BD04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E0FBB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424AA5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Отметка о выполнении    __________________________________________</w:t>
      </w:r>
    </w:p>
    <w:p w14:paraId="5DA79AC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1EAAA74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299E0E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4560A0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i/>
          <w:color w:val="0D0D0D"/>
          <w:spacing w:val="1"/>
          <w:sz w:val="28"/>
          <w:szCs w:val="28"/>
          <w:lang w:eastAsia="ru-RU"/>
        </w:rPr>
        <w:t>Материалы рассмотрения вопроса после ознакомления с ними руководителя группы хранятся у заместителя руководителя организации по идеологической работе.</w:t>
      </w:r>
    </w:p>
    <w:p w14:paraId="73CBDF5F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                                                    </w:t>
      </w:r>
    </w:p>
    <w:p w14:paraId="6F453320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4CC736F4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119410E0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785819DE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66E55833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72732DC2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47AF5367" w14:textId="76A4A2AF" w:rsidR="002A292D" w:rsidRPr="004654DE" w:rsidRDefault="001D6349" w:rsidP="002A292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br w:type="column"/>
        <w:t xml:space="preserve">Форма </w:t>
      </w:r>
      <w:r w:rsidR="002A292D" w:rsidRPr="004654DE">
        <w:rPr>
          <w:rFonts w:ascii="Times New Roman" w:hAnsi="Times New Roman"/>
          <w:color w:val="0D0D0D"/>
          <w:sz w:val="28"/>
          <w:szCs w:val="28"/>
          <w:lang w:eastAsia="ru-RU"/>
        </w:rPr>
        <w:t>журнала учета поступивших в ходе встреч ИПГ вопросов и</w:t>
      </w:r>
    </w:p>
    <w:p w14:paraId="2C1F6DDC" w14:textId="250213DA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критически замечаний, </w:t>
      </w:r>
      <w:bookmarkStart w:id="0" w:name="_GoBack"/>
      <w:bookmarkEnd w:id="0"/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>поставленных на контроль руководством</w:t>
      </w:r>
    </w:p>
    <w:p w14:paraId="4CC669C9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72D52E31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656"/>
        <w:gridCol w:w="1408"/>
        <w:gridCol w:w="1302"/>
        <w:gridCol w:w="1634"/>
        <w:gridCol w:w="1596"/>
        <w:gridCol w:w="998"/>
        <w:gridCol w:w="987"/>
      </w:tblGrid>
      <w:tr w:rsidR="002A292D" w:rsidRPr="004654DE" w14:paraId="4F94DA1B" w14:textId="77777777" w:rsidTr="00F738DE">
        <w:tc>
          <w:tcPr>
            <w:tcW w:w="484" w:type="dxa"/>
          </w:tcPr>
          <w:p w14:paraId="7759F666" w14:textId="77777777" w:rsidR="002A292D" w:rsidRPr="004654DE" w:rsidRDefault="002A292D" w:rsidP="00F738D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№</w:t>
            </w:r>
          </w:p>
        </w:tc>
        <w:tc>
          <w:tcPr>
            <w:tcW w:w="1656" w:type="dxa"/>
          </w:tcPr>
          <w:p w14:paraId="514E96C6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Ф.И.О.</w:t>
            </w:r>
          </w:p>
          <w:p w14:paraId="4EFAFD2D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руководителя</w:t>
            </w:r>
          </w:p>
          <w:p w14:paraId="0DCF799F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ИПГ</w:t>
            </w:r>
          </w:p>
        </w:tc>
        <w:tc>
          <w:tcPr>
            <w:tcW w:w="1408" w:type="dxa"/>
          </w:tcPr>
          <w:p w14:paraId="6B798D2B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Дата</w:t>
            </w:r>
          </w:p>
          <w:p w14:paraId="3129A49B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проведения</w:t>
            </w:r>
          </w:p>
        </w:tc>
        <w:tc>
          <w:tcPr>
            <w:tcW w:w="1302" w:type="dxa"/>
          </w:tcPr>
          <w:p w14:paraId="259C9D0F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Место проведения</w:t>
            </w:r>
          </w:p>
        </w:tc>
        <w:tc>
          <w:tcPr>
            <w:tcW w:w="1634" w:type="dxa"/>
          </w:tcPr>
          <w:p w14:paraId="04421E9F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Содержание поступившего вопроса</w:t>
            </w:r>
          </w:p>
        </w:tc>
        <w:tc>
          <w:tcPr>
            <w:tcW w:w="1596" w:type="dxa"/>
          </w:tcPr>
          <w:p w14:paraId="779D68E3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proofErr w:type="gram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Ответствен-</w:t>
            </w:r>
            <w:proofErr w:type="spell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ный</w:t>
            </w:r>
            <w:proofErr w:type="spellEnd"/>
            <w:proofErr w:type="gramEnd"/>
            <w:r w:rsidRPr="004654DE">
              <w:rPr>
                <w:rFonts w:ascii="Times New Roman" w:hAnsi="Times New Roman"/>
                <w:color w:val="0D0D0D"/>
                <w:lang w:eastAsia="ru-RU"/>
              </w:rPr>
              <w:t xml:space="preserve"> за исполнение</w:t>
            </w:r>
          </w:p>
        </w:tc>
        <w:tc>
          <w:tcPr>
            <w:tcW w:w="998" w:type="dxa"/>
          </w:tcPr>
          <w:p w14:paraId="6CCDD655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 xml:space="preserve">Срок </w:t>
            </w:r>
            <w:proofErr w:type="spell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исполне-ния</w:t>
            </w:r>
            <w:proofErr w:type="spellEnd"/>
          </w:p>
        </w:tc>
        <w:tc>
          <w:tcPr>
            <w:tcW w:w="987" w:type="dxa"/>
          </w:tcPr>
          <w:p w14:paraId="2FA45D1C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 xml:space="preserve">Отметка               об </w:t>
            </w:r>
            <w:proofErr w:type="spell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исполне-нии</w:t>
            </w:r>
            <w:proofErr w:type="spellEnd"/>
          </w:p>
        </w:tc>
      </w:tr>
      <w:tr w:rsidR="002A292D" w:rsidRPr="004654DE" w14:paraId="03076F79" w14:textId="77777777" w:rsidTr="00F738DE">
        <w:tc>
          <w:tcPr>
            <w:tcW w:w="484" w:type="dxa"/>
          </w:tcPr>
          <w:p w14:paraId="1C801CF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79E423C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403E0A7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2723A03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1CC7226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1E80500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3B8B826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72174D9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5FD1BE80" w14:textId="77777777" w:rsidTr="00F738DE">
        <w:tc>
          <w:tcPr>
            <w:tcW w:w="484" w:type="dxa"/>
          </w:tcPr>
          <w:p w14:paraId="4F4C26A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3772FF1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51B168A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E08B13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4E82C5E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09EED04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29B86DA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2353C5A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4A745401" w14:textId="77777777" w:rsidTr="00F738DE">
        <w:tc>
          <w:tcPr>
            <w:tcW w:w="484" w:type="dxa"/>
          </w:tcPr>
          <w:p w14:paraId="0C862ED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12C0792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7CF48EB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4D14734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2498230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B844CA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1D7EB58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2107FCA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4EE1D100" w14:textId="77777777" w:rsidTr="00F738DE">
        <w:tc>
          <w:tcPr>
            <w:tcW w:w="484" w:type="dxa"/>
          </w:tcPr>
          <w:p w14:paraId="6BC7933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626676B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0FE477F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4ADBD8E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6F1D3EB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FFC6ED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2234FEF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6625B01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0B713712" w14:textId="77777777" w:rsidTr="00F738DE">
        <w:tc>
          <w:tcPr>
            <w:tcW w:w="484" w:type="dxa"/>
          </w:tcPr>
          <w:p w14:paraId="481BDAF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6FAD34F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2D6AB4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60755C7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116A333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323C0FA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4531AD3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1DCE391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3888E2ED" w14:textId="77777777" w:rsidTr="00F738DE">
        <w:tc>
          <w:tcPr>
            <w:tcW w:w="484" w:type="dxa"/>
          </w:tcPr>
          <w:p w14:paraId="115A6FD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5581CE8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FDC935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7C0E48D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4B0CB22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11C350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722A13D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534927C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374473D9" w14:textId="77777777" w:rsidTr="00F738DE">
        <w:tc>
          <w:tcPr>
            <w:tcW w:w="484" w:type="dxa"/>
          </w:tcPr>
          <w:p w14:paraId="767676C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39B8E5C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0554B40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D8B401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022794F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38BA2C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5EF153B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6B264C2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0B5C3AA5" w14:textId="77777777" w:rsidTr="00F738DE">
        <w:tc>
          <w:tcPr>
            <w:tcW w:w="484" w:type="dxa"/>
          </w:tcPr>
          <w:p w14:paraId="581D131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6E72293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2CA4880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3F03A5C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09FA807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6A1FBE5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5ED59FF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4465AAF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19C339A3" w14:textId="77777777" w:rsidTr="00F738DE">
        <w:tc>
          <w:tcPr>
            <w:tcW w:w="484" w:type="dxa"/>
          </w:tcPr>
          <w:p w14:paraId="6C4283E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4ECB75C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E72687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361EDC9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5901B01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30CE8D9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7F1AF57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484853C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0735E6AB" w14:textId="77777777" w:rsidTr="00F738DE">
        <w:tc>
          <w:tcPr>
            <w:tcW w:w="484" w:type="dxa"/>
          </w:tcPr>
          <w:p w14:paraId="7186E01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5E5046F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48C080B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C171C1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3D9E556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E3E6A1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3B77E35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015A7B3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18355EE3" w14:textId="77777777" w:rsidTr="00F738DE">
        <w:tc>
          <w:tcPr>
            <w:tcW w:w="484" w:type="dxa"/>
          </w:tcPr>
          <w:p w14:paraId="39DEE10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366A88C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300E8FF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39B6B84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31C732D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1F60F7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17BB116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7E9794D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6CCA3248" w14:textId="77777777" w:rsidTr="00F738DE">
        <w:tc>
          <w:tcPr>
            <w:tcW w:w="484" w:type="dxa"/>
          </w:tcPr>
          <w:p w14:paraId="5285E43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7591AD5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70B47AE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56DC2A6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5754026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CECA70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2DD04BD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2AFAA64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2015BBE8" w14:textId="77777777" w:rsidTr="00F738DE">
        <w:tc>
          <w:tcPr>
            <w:tcW w:w="484" w:type="dxa"/>
          </w:tcPr>
          <w:p w14:paraId="23F7E65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784CB74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321FFB8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0024BA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431C3F8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2DBEB27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07D0E8C1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747DFB11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14199E8D" w14:textId="77777777" w:rsidTr="00F738DE">
        <w:tc>
          <w:tcPr>
            <w:tcW w:w="484" w:type="dxa"/>
          </w:tcPr>
          <w:p w14:paraId="7CD6692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488CEE0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193B1D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7A1A939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689E00A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108C8C1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7AE744B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15450691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3755EB57" w14:textId="77777777" w:rsidTr="00F738DE">
        <w:tc>
          <w:tcPr>
            <w:tcW w:w="484" w:type="dxa"/>
          </w:tcPr>
          <w:p w14:paraId="35E451B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131F2F0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2E5AC6D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6B8B675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5E08861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080DFD2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1BB562E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189F6E4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</w:tbl>
    <w:p w14:paraId="76322AC4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7D9F89F3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7C2D14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A5791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5E46E5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28459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2C3D45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77254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2A00DE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702454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2EA8FF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097E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6EBDC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31C88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AA5D6E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CF1E80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D1F0A9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0A6D45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0EBCCC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D9196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76F92B" w14:textId="77777777" w:rsidR="00D14AF3" w:rsidRPr="004654DE" w:rsidRDefault="00D14AF3" w:rsidP="002A292D">
      <w:pPr>
        <w:rPr>
          <w:rFonts w:ascii="Times New Roman" w:hAnsi="Times New Roman"/>
        </w:rPr>
      </w:pPr>
    </w:p>
    <w:sectPr w:rsidR="00D14AF3" w:rsidRPr="004654DE" w:rsidSect="006A0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1380"/>
    <w:multiLevelType w:val="hybridMultilevel"/>
    <w:tmpl w:val="4D4E3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5A"/>
    <w:rsid w:val="000421C3"/>
    <w:rsid w:val="001D6349"/>
    <w:rsid w:val="002A292D"/>
    <w:rsid w:val="00436B5A"/>
    <w:rsid w:val="004654DE"/>
    <w:rsid w:val="00504A7A"/>
    <w:rsid w:val="00556379"/>
    <w:rsid w:val="005F4DE6"/>
    <w:rsid w:val="006A089D"/>
    <w:rsid w:val="008D46AB"/>
    <w:rsid w:val="00B35CF2"/>
    <w:rsid w:val="00D02D87"/>
    <w:rsid w:val="00D14AF3"/>
    <w:rsid w:val="00D51D22"/>
    <w:rsid w:val="00DD7DEE"/>
    <w:rsid w:val="00F7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043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92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cut-wrap">
    <w:name w:val="shortcut-wrap"/>
    <w:basedOn w:val="a0"/>
    <w:rsid w:val="008D46AB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8D46AB"/>
    <w:rPr>
      <w:rFonts w:cs="Times New Roman"/>
      <w:color w:val="0000FF"/>
      <w:u w:val="single"/>
    </w:rPr>
  </w:style>
  <w:style w:type="character" w:customStyle="1" w:styleId="mlruseridelim">
    <w:name w:val="mlr_user_i_delim"/>
    <w:basedOn w:val="a0"/>
    <w:rsid w:val="008D46AB"/>
    <w:rPr>
      <w:rFonts w:cs="Times New Roman"/>
    </w:rPr>
  </w:style>
  <w:style w:type="character" w:customStyle="1" w:styleId="dropdownac">
    <w:name w:val="dropdown_ac"/>
    <w:basedOn w:val="a0"/>
    <w:rsid w:val="008D46A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6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54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4654D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654DE"/>
    <w:pPr>
      <w:widowControl w:val="0"/>
      <w:shd w:val="clear" w:color="auto" w:fill="FFFFFF"/>
      <w:spacing w:before="540" w:after="240" w:line="403" w:lineRule="exact"/>
      <w:outlineLvl w:val="1"/>
    </w:pPr>
    <w:rPr>
      <w:rFonts w:ascii="Times New Roman" w:hAnsi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92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cut-wrap">
    <w:name w:val="shortcut-wrap"/>
    <w:basedOn w:val="a0"/>
    <w:rsid w:val="008D46AB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8D46AB"/>
    <w:rPr>
      <w:rFonts w:cs="Times New Roman"/>
      <w:color w:val="0000FF"/>
      <w:u w:val="single"/>
    </w:rPr>
  </w:style>
  <w:style w:type="character" w:customStyle="1" w:styleId="mlruseridelim">
    <w:name w:val="mlr_user_i_delim"/>
    <w:basedOn w:val="a0"/>
    <w:rsid w:val="008D46AB"/>
    <w:rPr>
      <w:rFonts w:cs="Times New Roman"/>
    </w:rPr>
  </w:style>
  <w:style w:type="character" w:customStyle="1" w:styleId="dropdownac">
    <w:name w:val="dropdown_ac"/>
    <w:basedOn w:val="a0"/>
    <w:rsid w:val="008D46A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6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54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4654D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654DE"/>
    <w:pPr>
      <w:widowControl w:val="0"/>
      <w:shd w:val="clear" w:color="auto" w:fill="FFFFFF"/>
      <w:spacing w:before="540" w:after="240" w:line="403" w:lineRule="exact"/>
      <w:outlineLvl w:val="1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735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735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8" w:color="DDDDDD"/>
                                        <w:bottom w:val="single" w:sz="6" w:space="0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7336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9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6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3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352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73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2016-11-21T11:35:00Z</cp:lastPrinted>
  <dcterms:created xsi:type="dcterms:W3CDTF">2023-01-23T12:16:00Z</dcterms:created>
  <dcterms:modified xsi:type="dcterms:W3CDTF">2023-10-16T11:03:00Z</dcterms:modified>
</cp:coreProperties>
</file>