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13" w:rsidRPr="00412E13" w:rsidRDefault="00412E13" w:rsidP="00412E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выплате пенсий через банки</w:t>
      </w:r>
    </w:p>
    <w:p w:rsidR="00412E13" w:rsidRPr="00412E13" w:rsidRDefault="00412E13" w:rsidP="00412E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использованием базовых счетов </w:t>
      </w: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 сентября 2021 г. Президентом Республики Беларусь подписан Указ № 363 «О текущем (расчетном) банковском счете физического лица с базовыми условиями обслуживания» (далее – Указ). </w:t>
      </w: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изданием Указа в республике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институт базовых счетов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(текущих (расчетных) банковских счетов физических лиц с базовыми условиями обслуживания) в целях установления минимального социального стандарта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бесплатного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платежного обслуживания граждан.</w:t>
      </w: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главная отличительная особенность базового счета – возможность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бесплатно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совершать основные, наиболее востребованные операции, в том числе рассчитываться за товары и услуги в ЕРИП и сети Интернет.   </w:t>
      </w: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Начиная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1 марта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базовые счета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 уже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открывают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банки, в уставных фондах которых 50 и более процентов акций (долей) принадлежит Республике Беларусь: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ОАО «АСБ </w:t>
      </w:r>
      <w:proofErr w:type="spellStart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Беларусбанк</w:t>
      </w:r>
      <w:proofErr w:type="spellEnd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ОАО «</w:t>
      </w:r>
      <w:proofErr w:type="spellStart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Белинвестбанк</w:t>
      </w:r>
      <w:proofErr w:type="spellEnd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ОАО «</w:t>
      </w:r>
      <w:proofErr w:type="spellStart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Белагромпромбанк</w:t>
      </w:r>
      <w:proofErr w:type="spellEnd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ОАО «Банк </w:t>
      </w:r>
      <w:proofErr w:type="spellStart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Дабрабыт</w:t>
      </w:r>
      <w:proofErr w:type="spellEnd"/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дальнейшем базовый счет можно будет открыть и в других банках,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принявших решение об открытии таких счетов гражданам</w:t>
      </w:r>
      <w:r w:rsidRPr="00412E1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2E13" w:rsidRPr="00412E13" w:rsidRDefault="00412E13" w:rsidP="00412E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Указ устанавливает право граждан на открытие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одного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базового счета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банковской системе. При этом выбрать конкретный банк (из числа банков, открывающих базовые счета) можно самому. Для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пенсионеров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такой выбор может производиться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только из числа банков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заключивших договор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выплате пенсий, пособий и других социальных выплат</w:t>
      </w:r>
      <w:r w:rsidRPr="00412E1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2"/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412E13" w:rsidRPr="00412E13" w:rsidRDefault="00412E13" w:rsidP="00412E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связи со вступлением в силу подпунктов 1.6 и 1.7 пункта 1 Указа:</w:t>
      </w:r>
    </w:p>
    <w:p w:rsidR="00412E13" w:rsidRPr="00412E13" w:rsidRDefault="00412E13" w:rsidP="00412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 1 июля 2022</w:t>
      </w:r>
      <w:r w:rsidRPr="00412E1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г.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гражданам,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изъявившим желание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(после указанной даты)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пенсию (иные социальные выплаты</w:t>
      </w:r>
      <w:r w:rsidRPr="00412E1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3"/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через банк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соответствующая выплата может производиться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только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базовый счет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другие счета не производится). Это правило действует:</w:t>
      </w:r>
    </w:p>
    <w:p w:rsidR="00412E13" w:rsidRPr="00412E13" w:rsidRDefault="00412E13" w:rsidP="00412E13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назначении всех новых пенсий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(иных социальных выплат) начиная с 1</w:t>
      </w:r>
      <w:bookmarkStart w:id="0" w:name="_GoBack"/>
      <w:bookmarkEnd w:id="0"/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2022 г.,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 также при возобновлении выплаты ранее назначенных  с этой даты (если получателем не избран иной способ получения  – через организацию почтовой связи или организацию по доставке пенсий);</w:t>
      </w:r>
    </w:p>
    <w:p w:rsidR="00412E13" w:rsidRPr="00412E13" w:rsidRDefault="00412E13" w:rsidP="00412E13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независимо от даты назначения (возобновления выплаты) пенсии (иной социальной выплаты), если получателем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период после 1 июля 2022 г.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избирается способ получения пенсии через банк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(взамен ранее применявшегося способа  выплаты).</w:t>
      </w:r>
    </w:p>
    <w:p w:rsidR="00412E13" w:rsidRPr="00412E13" w:rsidRDefault="00412E13" w:rsidP="00412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с 1 июля 2022 г.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до 1 июля 2025 г</w:t>
      </w:r>
      <w:r w:rsidRPr="00412E1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выплата пенсий (иных социальных выплат), производимая на текущие (расчетные) банковские счета,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открытые до 1 июля 2022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(не базовые),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будет продолжена до истечения срока действия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соответствующего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заявления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 года), но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долее, чем до 1 июля 2025 г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дальнейшего получения пенсии (иной социальной выплаты) через банк получателю</w:t>
      </w:r>
      <w:proofErr w:type="gramEnd"/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открыть базовый счет (либо переоформить текущий счет </w:t>
      </w:r>
      <w:proofErr w:type="gramStart"/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базовый).</w:t>
      </w:r>
    </w:p>
    <w:p w:rsidR="00412E13" w:rsidRPr="00412E13" w:rsidRDefault="00412E13" w:rsidP="00412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 1 июля 2025 г.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отсутствии волеизъявления пенсионера (получателя социальной выплаты) о получении пенсии (иной социальной выплаты) на базовый счет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выплата пенсии (иной социальной выплаты)  будет осуществляться иными способами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предусмотренными Законом Республики Беларусь «О пенсионном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обеспечении»: через организацию почтовой связи или организацию по доставке пенсий (по выбору получателя).</w:t>
      </w:r>
    </w:p>
    <w:p w:rsidR="00412E13" w:rsidRPr="00412E13" w:rsidRDefault="00412E13" w:rsidP="0041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Наличие у получателя социальных выплат базового счета и его реквизиты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текущем этапе </w:t>
      </w:r>
      <w:r w:rsidRPr="00412E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подтверждаются справкой</w:t>
      </w:r>
      <w:r w:rsidRPr="00412E13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выданной банком, в котором открыт базовый счет (выдается без взимания платы не позднее банковского дня, следующего за днем обращения за ней). В дальнейшем получение данных сведений будет обеспечиваться посредством доступа к автоматизированной системе учета базовых счетов.</w:t>
      </w:r>
    </w:p>
    <w:p w:rsidR="009D2FEA" w:rsidRDefault="009D2FEA" w:rsidP="00412E13"/>
    <w:sectPr w:rsidR="009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13" w:rsidRDefault="00412E13" w:rsidP="00412E13">
      <w:pPr>
        <w:spacing w:after="0" w:line="240" w:lineRule="auto"/>
      </w:pPr>
      <w:r>
        <w:separator/>
      </w:r>
    </w:p>
  </w:endnote>
  <w:endnote w:type="continuationSeparator" w:id="0">
    <w:p w:rsidR="00412E13" w:rsidRDefault="00412E13" w:rsidP="0041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13" w:rsidRDefault="00412E13" w:rsidP="00412E13">
      <w:pPr>
        <w:spacing w:after="0" w:line="240" w:lineRule="auto"/>
      </w:pPr>
      <w:r>
        <w:separator/>
      </w:r>
    </w:p>
  </w:footnote>
  <w:footnote w:type="continuationSeparator" w:id="0">
    <w:p w:rsidR="00412E13" w:rsidRDefault="00412E13" w:rsidP="00412E13">
      <w:pPr>
        <w:spacing w:after="0" w:line="240" w:lineRule="auto"/>
      </w:pPr>
      <w:r>
        <w:continuationSeparator/>
      </w:r>
    </w:p>
  </w:footnote>
  <w:footnote w:id="1">
    <w:p w:rsidR="00412E13" w:rsidRDefault="00412E13" w:rsidP="00412E13">
      <w:pPr>
        <w:pStyle w:val="a3"/>
      </w:pPr>
      <w:r>
        <w:rPr>
          <w:rStyle w:val="a5"/>
          <w:sz w:val="22"/>
        </w:rPr>
        <w:footnoteRef/>
      </w:r>
      <w:r>
        <w:rPr>
          <w:sz w:val="22"/>
        </w:rPr>
        <w:t xml:space="preserve"> Информация о таких банках будет доведена дополнительно.</w:t>
      </w:r>
    </w:p>
  </w:footnote>
  <w:footnote w:id="2">
    <w:p w:rsidR="00412E13" w:rsidRDefault="00412E13" w:rsidP="00412E13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С Министерством труда и социальной защиты, а также Министерством финансов.  </w:t>
      </w:r>
    </w:p>
  </w:footnote>
  <w:footnote w:id="3">
    <w:p w:rsidR="00412E13" w:rsidRDefault="00412E13" w:rsidP="00412E13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Перечень выплат социального характера, для получения которых физические лица открывают базовые счета, утвержден постановлением Совета Министров Республики Беларусь и Национального банка Республики Беларусь от 22 февраля 2022 г. № 93/3.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4E2"/>
    <w:multiLevelType w:val="multilevel"/>
    <w:tmpl w:val="A9A6B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244061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8D4BD9"/>
    <w:multiLevelType w:val="hybridMultilevel"/>
    <w:tmpl w:val="1DE4F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13"/>
    <w:rsid w:val="00412E13"/>
    <w:rsid w:val="009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12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12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12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12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2022-06-02T05:47:00Z</dcterms:created>
  <dcterms:modified xsi:type="dcterms:W3CDTF">2022-06-02T05:53:00Z</dcterms:modified>
</cp:coreProperties>
</file>