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5C6" w:rsidRPr="008055C6" w:rsidRDefault="008055C6" w:rsidP="008055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05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развития экологического туризма и повышения эффективности использования туристического потенциала Гомельской области при поддержке Гомельского облисполкома и Гомельского областного комитета природных ресурсов и охраны окружающей среды протяжении последних лет осуществляется совершенствование материально-технической базы </w:t>
      </w:r>
      <w:proofErr w:type="spellStart"/>
      <w:r w:rsidRPr="008055C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экотуристических</w:t>
      </w:r>
      <w:proofErr w:type="spellEnd"/>
      <w:r w:rsidRPr="00805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центров, созданных на базе государственных природоохранных учреждений (далее – ГПУ), осуществляющих управление заказниками республиканского значения «</w:t>
      </w:r>
      <w:proofErr w:type="spellStart"/>
      <w:r w:rsidRPr="008055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Выдрица</w:t>
      </w:r>
      <w:proofErr w:type="spellEnd"/>
      <w:r w:rsidRPr="008055C6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8055C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Днепро-Сожский</w:t>
      </w:r>
      <w:proofErr w:type="spellEnd"/>
      <w:r w:rsidRPr="008055C6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«Смычок».</w:t>
      </w:r>
    </w:p>
    <w:p w:rsidR="008055C6" w:rsidRPr="008055C6" w:rsidRDefault="008055C6" w:rsidP="008055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8055C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на ООПТ Гомельской области функционирует 19 экологических маршрутов и троп. Для привлечения туристов ГПУ ведется активная работа по продвижению своих услуг в сети Интернет, а также в местных СМИ. Заказники республиканского значения «Смычок» и «</w:t>
      </w:r>
      <w:proofErr w:type="spellStart"/>
      <w:r w:rsidRPr="008055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Выдрица</w:t>
      </w:r>
      <w:proofErr w:type="spellEnd"/>
      <w:r w:rsidRPr="008055C6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имеют официальные сайты (</w:t>
      </w:r>
      <w:hyperlink r:id="rId4" w:history="1">
        <w:r w:rsidRPr="008055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https://smichok.by/</w:t>
        </w:r>
      </w:hyperlink>
      <w:r w:rsidRPr="00805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5" w:history="1">
        <w:r w:rsidRPr="008055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https://zakaznik-vydritsa.by/</w:t>
        </w:r>
      </w:hyperlink>
      <w:r w:rsidRPr="008055C6">
        <w:rPr>
          <w:rFonts w:ascii="Times New Roman" w:eastAsia="Times New Roman" w:hAnsi="Times New Roman" w:cs="Times New Roman"/>
          <w:sz w:val="24"/>
          <w:szCs w:val="24"/>
          <w:lang w:eastAsia="ru-RU"/>
        </w:rPr>
        <w:t>). Общая информация размещена на официальном сайте областного комитета (</w:t>
      </w:r>
      <w:hyperlink r:id="rId6" w:history="1">
        <w:r w:rsidRPr="008055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https://naturegomel.by/eko-turizm</w:t>
        </w:r>
      </w:hyperlink>
      <w:r w:rsidRPr="008055C6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также на туристическом портале wildlife.by.</w:t>
      </w:r>
    </w:p>
    <w:p w:rsidR="008055C6" w:rsidRPr="008055C6" w:rsidRDefault="00671D2B" w:rsidP="008055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8055C6" w:rsidRPr="008055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https://gp.by/novosti/obshchestvo/news285681.html</w:t>
        </w:r>
      </w:hyperlink>
    </w:p>
    <w:p w:rsidR="0009420E" w:rsidRDefault="008055C6" w:rsidP="008055C6">
      <w:r>
        <w:t xml:space="preserve">Инспектор </w:t>
      </w:r>
      <w:proofErr w:type="spellStart"/>
      <w:r>
        <w:t>райинспекции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Харытанчук</w:t>
      </w:r>
      <w:proofErr w:type="spellEnd"/>
      <w:r>
        <w:t xml:space="preserve"> Ж.М.</w:t>
      </w:r>
      <w:r>
        <w:tab/>
      </w:r>
      <w:r>
        <w:tab/>
      </w:r>
    </w:p>
    <w:sectPr w:rsidR="00094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B2"/>
    <w:rsid w:val="0009420E"/>
    <w:rsid w:val="00097BB2"/>
    <w:rsid w:val="00671D2B"/>
    <w:rsid w:val="008055C6"/>
    <w:rsid w:val="009F0533"/>
    <w:rsid w:val="00D9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AAA1F2-9190-49EA-83C8-F9C749750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55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55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05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055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1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3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87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86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58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p.by/novosti/obshchestvo/news28568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turegomel.by/eko-turizm" TargetMode="External"/><Relationship Id="rId5" Type="http://schemas.openxmlformats.org/officeDocument/2006/relationships/hyperlink" Target="https://zakaznik-vydritsa.by/" TargetMode="External"/><Relationship Id="rId4" Type="http://schemas.openxmlformats.org/officeDocument/2006/relationships/hyperlink" Target="https://smichok.by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Экология</dc:creator>
  <cp:lastModifiedBy>Анна Баль</cp:lastModifiedBy>
  <cp:revision>3</cp:revision>
  <dcterms:created xsi:type="dcterms:W3CDTF">2024-05-29T06:29:00Z</dcterms:created>
  <dcterms:modified xsi:type="dcterms:W3CDTF">2024-05-31T14:25:00Z</dcterms:modified>
</cp:coreProperties>
</file>