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4FC" w:rsidRPr="007A5705" w:rsidRDefault="002434FC" w:rsidP="007A5705">
      <w:pPr>
        <w:widowControl/>
        <w:tabs>
          <w:tab w:val="left" w:pos="1843"/>
        </w:tabs>
        <w:spacing w:line="280" w:lineRule="exact"/>
        <w:jc w:val="center"/>
        <w:rPr>
          <w:b/>
          <w:sz w:val="26"/>
          <w:szCs w:val="26"/>
          <w:lang w:val="smn-FI"/>
        </w:rPr>
      </w:pPr>
      <w:r w:rsidRPr="007A5705">
        <w:rPr>
          <w:b/>
          <w:sz w:val="26"/>
          <w:szCs w:val="26"/>
          <w:lang w:val="smn-FI"/>
        </w:rPr>
        <w:t xml:space="preserve">И З В Е Щ Е Н И </w:t>
      </w:r>
      <w:r w:rsidRPr="007A5705">
        <w:rPr>
          <w:b/>
          <w:sz w:val="26"/>
          <w:szCs w:val="26"/>
        </w:rPr>
        <w:t>Е</w:t>
      </w:r>
      <w:r w:rsidRPr="007A5705">
        <w:rPr>
          <w:b/>
          <w:sz w:val="26"/>
          <w:szCs w:val="26"/>
          <w:lang w:val="smn-FI"/>
        </w:rPr>
        <w:t xml:space="preserve"> </w:t>
      </w:r>
    </w:p>
    <w:p w:rsidR="002434FC" w:rsidRPr="007A5705" w:rsidRDefault="002434FC" w:rsidP="007A5705">
      <w:pPr>
        <w:widowControl/>
        <w:tabs>
          <w:tab w:val="left" w:pos="1843"/>
        </w:tabs>
        <w:spacing w:line="280" w:lineRule="exact"/>
        <w:jc w:val="center"/>
        <w:rPr>
          <w:b/>
          <w:sz w:val="26"/>
          <w:szCs w:val="26"/>
          <w:lang w:val="smn-FI"/>
        </w:rPr>
      </w:pPr>
      <w:proofErr w:type="gramStart"/>
      <w:r w:rsidRPr="007A5705">
        <w:rPr>
          <w:b/>
          <w:sz w:val="26"/>
          <w:szCs w:val="26"/>
          <w:lang w:val="smn-FI"/>
        </w:rPr>
        <w:t>о</w:t>
      </w:r>
      <w:proofErr w:type="gramEnd"/>
      <w:r w:rsidRPr="007A5705">
        <w:rPr>
          <w:b/>
          <w:sz w:val="26"/>
          <w:szCs w:val="26"/>
          <w:lang w:val="smn-FI"/>
        </w:rPr>
        <w:t xml:space="preserve"> проведении</w:t>
      </w:r>
      <w:r w:rsidR="00697832" w:rsidRPr="007A5705">
        <w:rPr>
          <w:b/>
          <w:sz w:val="26"/>
          <w:szCs w:val="26"/>
        </w:rPr>
        <w:t xml:space="preserve"> </w:t>
      </w:r>
      <w:r w:rsidR="00A91A35" w:rsidRPr="007A5705">
        <w:rPr>
          <w:b/>
          <w:sz w:val="26"/>
          <w:szCs w:val="26"/>
        </w:rPr>
        <w:t>25 ноября</w:t>
      </w:r>
      <w:r w:rsidR="00FB07BE" w:rsidRPr="007A5705">
        <w:rPr>
          <w:b/>
          <w:sz w:val="26"/>
          <w:szCs w:val="26"/>
        </w:rPr>
        <w:t xml:space="preserve"> 2025 года</w:t>
      </w:r>
      <w:r w:rsidR="00044281" w:rsidRPr="007A5705">
        <w:rPr>
          <w:b/>
          <w:sz w:val="26"/>
          <w:szCs w:val="26"/>
        </w:rPr>
        <w:t xml:space="preserve"> </w:t>
      </w:r>
      <w:r w:rsidRPr="007A5705">
        <w:rPr>
          <w:b/>
          <w:sz w:val="26"/>
          <w:szCs w:val="26"/>
        </w:rPr>
        <w:t>электронных торгов</w:t>
      </w:r>
      <w:r w:rsidRPr="007A5705">
        <w:rPr>
          <w:b/>
          <w:sz w:val="26"/>
          <w:szCs w:val="26"/>
          <w:lang w:val="smn-FI"/>
        </w:rPr>
        <w:t xml:space="preserve"> по продаже государственного имущества</w:t>
      </w:r>
    </w:p>
    <w:p w:rsidR="002434FC" w:rsidRPr="007A5705" w:rsidRDefault="002434FC" w:rsidP="007A5705">
      <w:pPr>
        <w:widowControl/>
        <w:tabs>
          <w:tab w:val="left" w:pos="1843"/>
        </w:tabs>
        <w:spacing w:line="280" w:lineRule="exact"/>
        <w:rPr>
          <w:sz w:val="26"/>
          <w:szCs w:val="26"/>
        </w:rPr>
      </w:pPr>
      <w:r w:rsidRPr="007A5705">
        <w:rPr>
          <w:b/>
          <w:sz w:val="26"/>
          <w:szCs w:val="26"/>
          <w:lang w:val="smn-FI"/>
        </w:rPr>
        <w:t xml:space="preserve">Организатор </w:t>
      </w:r>
      <w:r w:rsidRPr="007A5705">
        <w:rPr>
          <w:b/>
          <w:sz w:val="26"/>
          <w:szCs w:val="26"/>
        </w:rPr>
        <w:t>электронных торгов</w:t>
      </w:r>
      <w:r w:rsidRPr="007A5705">
        <w:rPr>
          <w:b/>
          <w:sz w:val="26"/>
          <w:szCs w:val="26"/>
          <w:lang w:val="smn-FI"/>
        </w:rPr>
        <w:t xml:space="preserve">: </w:t>
      </w:r>
      <w:r w:rsidRPr="007A5705">
        <w:rPr>
          <w:sz w:val="26"/>
          <w:szCs w:val="26"/>
        </w:rPr>
        <w:t>комитет</w:t>
      </w:r>
      <w:r w:rsidRPr="007A5705">
        <w:rPr>
          <w:sz w:val="26"/>
          <w:szCs w:val="26"/>
          <w:lang w:val="smn-FI"/>
        </w:rPr>
        <w:t xml:space="preserve"> «Гомельоблимущество», г. Гомель, пр. Ленина, 3,</w:t>
      </w:r>
      <w:r w:rsidRPr="007A5705">
        <w:rPr>
          <w:b/>
          <w:sz w:val="26"/>
          <w:szCs w:val="26"/>
          <w:lang w:val="smn-FI"/>
        </w:rPr>
        <w:t xml:space="preserve"> </w:t>
      </w:r>
      <w:r w:rsidRPr="007A5705">
        <w:rPr>
          <w:sz w:val="26"/>
          <w:szCs w:val="26"/>
          <w:lang w:val="smn-FI"/>
        </w:rPr>
        <w:t>т. (0232)</w:t>
      </w:r>
      <w:r w:rsidRPr="007A5705">
        <w:rPr>
          <w:sz w:val="26"/>
          <w:szCs w:val="26"/>
        </w:rPr>
        <w:t xml:space="preserve"> </w:t>
      </w:r>
      <w:r w:rsidRPr="007A5705">
        <w:rPr>
          <w:sz w:val="26"/>
          <w:szCs w:val="26"/>
          <w:lang w:val="smn-FI"/>
        </w:rPr>
        <w:t>50-66-43</w:t>
      </w:r>
      <w:r w:rsidRPr="007A5705">
        <w:rPr>
          <w:sz w:val="26"/>
          <w:szCs w:val="26"/>
        </w:rPr>
        <w:t>, 50-69-49.</w:t>
      </w:r>
    </w:p>
    <w:p w:rsidR="002434FC" w:rsidRPr="007A5705" w:rsidRDefault="002434FC" w:rsidP="007A5705">
      <w:pPr>
        <w:widowControl/>
        <w:tabs>
          <w:tab w:val="left" w:pos="1843"/>
        </w:tabs>
        <w:spacing w:line="280" w:lineRule="exact"/>
        <w:ind w:left="284"/>
        <w:jc w:val="both"/>
        <w:rPr>
          <w:sz w:val="26"/>
          <w:szCs w:val="26"/>
        </w:rPr>
      </w:pPr>
      <w:r w:rsidRPr="007A5705">
        <w:rPr>
          <w:bCs/>
          <w:sz w:val="26"/>
          <w:szCs w:val="26"/>
        </w:rPr>
        <w:t xml:space="preserve">Электронные торги </w:t>
      </w:r>
      <w:r w:rsidRPr="007A5705">
        <w:rPr>
          <w:bCs/>
          <w:sz w:val="26"/>
          <w:szCs w:val="26"/>
          <w:lang w:val="smn-FI"/>
        </w:rPr>
        <w:t>провод</w:t>
      </w:r>
      <w:r w:rsidRPr="007A5705">
        <w:rPr>
          <w:bCs/>
          <w:sz w:val="26"/>
          <w:szCs w:val="26"/>
        </w:rPr>
        <w:t>я</w:t>
      </w:r>
      <w:r w:rsidRPr="007A5705">
        <w:rPr>
          <w:bCs/>
          <w:sz w:val="26"/>
          <w:szCs w:val="26"/>
          <w:lang w:val="smn-FI"/>
        </w:rPr>
        <w:t xml:space="preserve">тся </w:t>
      </w:r>
      <w:r w:rsidRPr="007A5705">
        <w:rPr>
          <w:sz w:val="26"/>
          <w:szCs w:val="26"/>
        </w:rPr>
        <w:t xml:space="preserve">в соответствии с Положением о порядке проведения электронных торгов, утвержденным постановлением Совета Министров Республики Беларусь от 12 июля 2013 года № 608 (далее – Положение). </w:t>
      </w:r>
    </w:p>
    <w:p w:rsidR="002434FC" w:rsidRPr="007A5705" w:rsidRDefault="002434FC" w:rsidP="007A5705">
      <w:pPr>
        <w:widowControl/>
        <w:tabs>
          <w:tab w:val="left" w:pos="1843"/>
        </w:tabs>
        <w:spacing w:line="280" w:lineRule="exact"/>
        <w:jc w:val="both"/>
        <w:rPr>
          <w:sz w:val="26"/>
          <w:szCs w:val="26"/>
        </w:rPr>
      </w:pPr>
      <w:r w:rsidRPr="007A5705">
        <w:rPr>
          <w:sz w:val="26"/>
          <w:szCs w:val="26"/>
        </w:rPr>
        <w:t xml:space="preserve">Оператор электронной торговой площадки (далее - ЭТП): открытое акционерное общество «Белорусская универсальная товарная биржа», электронный адрес ЭТП: </w:t>
      </w:r>
      <w:hyperlink r:id="rId5" w:history="1">
        <w:r w:rsidRPr="007A5705">
          <w:rPr>
            <w:rStyle w:val="a3"/>
            <w:sz w:val="26"/>
            <w:szCs w:val="26"/>
            <w:lang w:val="en-US"/>
          </w:rPr>
          <w:t>www</w:t>
        </w:r>
        <w:r w:rsidRPr="007A5705">
          <w:rPr>
            <w:rStyle w:val="a3"/>
            <w:sz w:val="26"/>
            <w:szCs w:val="26"/>
          </w:rPr>
          <w:t>.</w:t>
        </w:r>
        <w:r w:rsidRPr="007A5705">
          <w:rPr>
            <w:rStyle w:val="a3"/>
            <w:sz w:val="26"/>
            <w:szCs w:val="26"/>
            <w:lang w:val="en-US"/>
          </w:rPr>
          <w:t>et</w:t>
        </w:r>
        <w:r w:rsidRPr="007A5705">
          <w:rPr>
            <w:rStyle w:val="a3"/>
            <w:sz w:val="26"/>
            <w:szCs w:val="26"/>
          </w:rPr>
          <w:t>.</w:t>
        </w:r>
        <w:proofErr w:type="spellStart"/>
        <w:r w:rsidRPr="007A5705">
          <w:rPr>
            <w:rStyle w:val="a3"/>
            <w:sz w:val="26"/>
            <w:szCs w:val="26"/>
            <w:lang w:val="en-US"/>
          </w:rPr>
          <w:t>butb</w:t>
        </w:r>
        <w:proofErr w:type="spellEnd"/>
        <w:r w:rsidRPr="007A5705">
          <w:rPr>
            <w:rStyle w:val="a3"/>
            <w:sz w:val="26"/>
            <w:szCs w:val="26"/>
          </w:rPr>
          <w:t>.</w:t>
        </w:r>
        <w:r w:rsidRPr="007A5705">
          <w:rPr>
            <w:rStyle w:val="a3"/>
            <w:sz w:val="26"/>
            <w:szCs w:val="26"/>
            <w:lang w:val="en-US"/>
          </w:rPr>
          <w:t>by</w:t>
        </w:r>
      </w:hyperlink>
      <w:r w:rsidRPr="007A5705">
        <w:rPr>
          <w:sz w:val="26"/>
          <w:szCs w:val="26"/>
          <w:u w:val="single"/>
        </w:rPr>
        <w:t>,</w:t>
      </w:r>
      <w:r w:rsidRPr="007A5705">
        <w:rPr>
          <w:sz w:val="26"/>
          <w:szCs w:val="26"/>
        </w:rPr>
        <w:t xml:space="preserve"> т. (017) 309-32-49, 309-32-09.</w:t>
      </w:r>
    </w:p>
    <w:p w:rsidR="001559F7" w:rsidRPr="007A5705" w:rsidRDefault="001559F7" w:rsidP="007A5705">
      <w:pPr>
        <w:tabs>
          <w:tab w:val="left" w:pos="0"/>
        </w:tabs>
        <w:spacing w:line="280" w:lineRule="exact"/>
        <w:jc w:val="center"/>
        <w:rPr>
          <w:b/>
          <w:sz w:val="26"/>
          <w:szCs w:val="26"/>
        </w:rPr>
      </w:pPr>
      <w:r w:rsidRPr="007A5705">
        <w:rPr>
          <w:b/>
          <w:sz w:val="26"/>
          <w:szCs w:val="26"/>
        </w:rPr>
        <w:t xml:space="preserve">Лот № </w:t>
      </w:r>
      <w:r w:rsidR="00A65F00" w:rsidRPr="007A5705">
        <w:rPr>
          <w:b/>
          <w:sz w:val="26"/>
          <w:szCs w:val="26"/>
        </w:rPr>
        <w:t>3</w:t>
      </w:r>
    </w:p>
    <w:p w:rsidR="00405913" w:rsidRPr="007A5705" w:rsidRDefault="001559F7" w:rsidP="007A5705">
      <w:pPr>
        <w:tabs>
          <w:tab w:val="left" w:pos="6800"/>
        </w:tabs>
        <w:snapToGrid w:val="0"/>
        <w:spacing w:line="280" w:lineRule="exact"/>
        <w:jc w:val="both"/>
        <w:rPr>
          <w:color w:val="000000"/>
          <w:sz w:val="26"/>
          <w:szCs w:val="26"/>
        </w:rPr>
      </w:pPr>
      <w:r w:rsidRPr="007A5705">
        <w:rPr>
          <w:b/>
          <w:sz w:val="26"/>
          <w:szCs w:val="26"/>
        </w:rPr>
        <w:t>Информация о предмете электронных торгов:</w:t>
      </w:r>
      <w:r w:rsidRPr="007A5705">
        <w:rPr>
          <w:sz w:val="26"/>
          <w:szCs w:val="26"/>
        </w:rPr>
        <w:t xml:space="preserve"> </w:t>
      </w:r>
      <w:r w:rsidR="00405913" w:rsidRPr="007A5705">
        <w:rPr>
          <w:color w:val="000000"/>
          <w:sz w:val="26"/>
          <w:szCs w:val="26"/>
        </w:rPr>
        <w:t>здание специализированное культурно-просветительного и (или) зрелищного назначения (Партизанский сельский дом культуры) с пристройкой, верандой, 4 крыльцами, отмосткой, одноэтажное кирпичное, общая площадь здания – 390,3 кв. м, инв. № 343/С-33345; здание котельной, одноэтажное кирпичное, общая площадь здания – 47,8 кв. м, без наличия документов, удостоверяющих государственную регистрацию прав на данное имущество</w:t>
      </w:r>
      <w:r w:rsidR="00EB06C3" w:rsidRPr="007A5705">
        <w:rPr>
          <w:color w:val="000000"/>
          <w:sz w:val="26"/>
          <w:szCs w:val="26"/>
        </w:rPr>
        <w:t>; навес для дров, ограждение, кабельная линия электропередачи, котел.</w:t>
      </w:r>
    </w:p>
    <w:p w:rsidR="001559F7" w:rsidRPr="007A5705" w:rsidRDefault="001559F7" w:rsidP="007A5705">
      <w:pPr>
        <w:spacing w:line="280" w:lineRule="exact"/>
        <w:jc w:val="both"/>
        <w:rPr>
          <w:color w:val="000000"/>
          <w:sz w:val="26"/>
          <w:szCs w:val="26"/>
        </w:rPr>
      </w:pPr>
      <w:r w:rsidRPr="007A5705">
        <w:rPr>
          <w:b/>
          <w:spacing w:val="-2"/>
          <w:sz w:val="26"/>
          <w:szCs w:val="26"/>
        </w:rPr>
        <w:t xml:space="preserve">Место нахождения: </w:t>
      </w:r>
      <w:r w:rsidR="00405913" w:rsidRPr="007A5705">
        <w:rPr>
          <w:color w:val="000000"/>
          <w:sz w:val="26"/>
          <w:szCs w:val="26"/>
        </w:rPr>
        <w:t>Гомельская область, Хойникский</w:t>
      </w:r>
      <w:r w:rsidR="00880694" w:rsidRPr="007A5705">
        <w:rPr>
          <w:color w:val="000000"/>
          <w:sz w:val="26"/>
          <w:szCs w:val="26"/>
        </w:rPr>
        <w:t xml:space="preserve"> район, </w:t>
      </w:r>
      <w:proofErr w:type="spellStart"/>
      <w:r w:rsidR="00405913" w:rsidRPr="007A5705">
        <w:rPr>
          <w:color w:val="000000"/>
          <w:sz w:val="26"/>
          <w:szCs w:val="26"/>
        </w:rPr>
        <w:t>Великоборский</w:t>
      </w:r>
      <w:proofErr w:type="spellEnd"/>
      <w:r w:rsidR="00880694" w:rsidRPr="007A5705">
        <w:rPr>
          <w:color w:val="000000"/>
          <w:sz w:val="26"/>
          <w:szCs w:val="26"/>
        </w:rPr>
        <w:t xml:space="preserve"> с/с, д.</w:t>
      </w:r>
      <w:r w:rsidR="00405913" w:rsidRPr="007A5705">
        <w:rPr>
          <w:color w:val="000000"/>
          <w:sz w:val="26"/>
          <w:szCs w:val="26"/>
        </w:rPr>
        <w:t xml:space="preserve"> Партизанская, ул. Советская, д. 14, 14/1.</w:t>
      </w:r>
    </w:p>
    <w:p w:rsidR="001559F7" w:rsidRPr="007A5705" w:rsidRDefault="001559F7" w:rsidP="007A5705">
      <w:pPr>
        <w:spacing w:line="280" w:lineRule="exact"/>
        <w:jc w:val="both"/>
        <w:rPr>
          <w:spacing w:val="-2"/>
          <w:sz w:val="26"/>
          <w:szCs w:val="26"/>
        </w:rPr>
      </w:pPr>
      <w:r w:rsidRPr="007A5705">
        <w:rPr>
          <w:b/>
          <w:spacing w:val="-2"/>
          <w:sz w:val="26"/>
          <w:szCs w:val="26"/>
          <w:lang w:val="smn-FI"/>
        </w:rPr>
        <w:t>Информация о земельн</w:t>
      </w:r>
      <w:r w:rsidRPr="007A5705">
        <w:rPr>
          <w:b/>
          <w:spacing w:val="-2"/>
          <w:sz w:val="26"/>
          <w:szCs w:val="26"/>
        </w:rPr>
        <w:t>ом</w:t>
      </w:r>
      <w:r w:rsidRPr="007A5705">
        <w:rPr>
          <w:b/>
          <w:spacing w:val="-2"/>
          <w:sz w:val="26"/>
          <w:szCs w:val="26"/>
          <w:lang w:val="smn-FI"/>
        </w:rPr>
        <w:t xml:space="preserve"> участк</w:t>
      </w:r>
      <w:r w:rsidRPr="007A5705">
        <w:rPr>
          <w:b/>
          <w:spacing w:val="-2"/>
          <w:sz w:val="26"/>
          <w:szCs w:val="26"/>
        </w:rPr>
        <w:t>е:</w:t>
      </w:r>
      <w:r w:rsidR="00A61EAE" w:rsidRPr="007A5705">
        <w:rPr>
          <w:spacing w:val="-2"/>
          <w:sz w:val="26"/>
          <w:szCs w:val="26"/>
        </w:rPr>
        <w:t xml:space="preserve"> площадь – 0</w:t>
      </w:r>
      <w:proofErr w:type="gramStart"/>
      <w:r w:rsidR="00A61EAE" w:rsidRPr="007A5705">
        <w:rPr>
          <w:spacing w:val="-2"/>
          <w:sz w:val="26"/>
          <w:szCs w:val="26"/>
        </w:rPr>
        <w:t>,4259</w:t>
      </w:r>
      <w:proofErr w:type="gramEnd"/>
      <w:r w:rsidR="00880694" w:rsidRPr="007A5705">
        <w:rPr>
          <w:spacing w:val="-2"/>
          <w:sz w:val="26"/>
          <w:szCs w:val="26"/>
        </w:rPr>
        <w:t xml:space="preserve"> га в аренду </w:t>
      </w:r>
      <w:r w:rsidR="00A61EAE" w:rsidRPr="007A5705">
        <w:rPr>
          <w:spacing w:val="-2"/>
          <w:sz w:val="26"/>
          <w:szCs w:val="26"/>
        </w:rPr>
        <w:t>по 15.10.2050.</w:t>
      </w:r>
    </w:p>
    <w:p w:rsidR="001559F7" w:rsidRPr="007A5705" w:rsidRDefault="001559F7" w:rsidP="007A5705">
      <w:pPr>
        <w:spacing w:line="280" w:lineRule="exact"/>
        <w:jc w:val="both"/>
        <w:rPr>
          <w:sz w:val="26"/>
          <w:szCs w:val="26"/>
        </w:rPr>
      </w:pPr>
      <w:r w:rsidRPr="007A5705">
        <w:rPr>
          <w:b/>
          <w:sz w:val="26"/>
          <w:szCs w:val="26"/>
        </w:rPr>
        <w:t>Продавец:</w:t>
      </w:r>
      <w:r w:rsidRPr="007A5705">
        <w:rPr>
          <w:sz w:val="26"/>
          <w:szCs w:val="26"/>
        </w:rPr>
        <w:t xml:space="preserve"> </w:t>
      </w:r>
      <w:r w:rsidR="00D67DD6" w:rsidRPr="007A5705">
        <w:rPr>
          <w:color w:val="000000"/>
          <w:sz w:val="26"/>
          <w:szCs w:val="26"/>
        </w:rPr>
        <w:t>сектор</w:t>
      </w:r>
      <w:r w:rsidR="00880694" w:rsidRPr="007A5705">
        <w:rPr>
          <w:color w:val="000000"/>
          <w:sz w:val="26"/>
          <w:szCs w:val="26"/>
        </w:rPr>
        <w:t xml:space="preserve"> культуры </w:t>
      </w:r>
      <w:r w:rsidR="00D67DD6" w:rsidRPr="007A5705">
        <w:rPr>
          <w:color w:val="000000"/>
          <w:sz w:val="26"/>
          <w:szCs w:val="26"/>
        </w:rPr>
        <w:t>Хойникского</w:t>
      </w:r>
      <w:r w:rsidR="00880694" w:rsidRPr="007A5705">
        <w:rPr>
          <w:color w:val="000000"/>
          <w:sz w:val="26"/>
          <w:szCs w:val="26"/>
        </w:rPr>
        <w:t xml:space="preserve"> райисполкома</w:t>
      </w:r>
      <w:r w:rsidR="00D67DD6" w:rsidRPr="007A5705">
        <w:rPr>
          <w:sz w:val="26"/>
          <w:szCs w:val="26"/>
        </w:rPr>
        <w:t>, тел. (02346) 4-19-43.</w:t>
      </w:r>
    </w:p>
    <w:p w:rsidR="00D67DD6" w:rsidRPr="007A5705" w:rsidRDefault="00D6077C" w:rsidP="007A5705">
      <w:pPr>
        <w:spacing w:line="280" w:lineRule="exact"/>
        <w:jc w:val="both"/>
        <w:rPr>
          <w:sz w:val="26"/>
          <w:szCs w:val="26"/>
        </w:rPr>
      </w:pPr>
      <w:r w:rsidRPr="007A5705">
        <w:rPr>
          <w:b/>
          <w:spacing w:val="-2"/>
          <w:sz w:val="26"/>
          <w:szCs w:val="26"/>
        </w:rPr>
        <w:t xml:space="preserve">Сведения о возможном использовании земельного участка: </w:t>
      </w:r>
      <w:r w:rsidR="00D67DD6" w:rsidRPr="007A5705">
        <w:rPr>
          <w:sz w:val="26"/>
          <w:szCs w:val="26"/>
        </w:rPr>
        <w:t>в установленном законодательством порядке использовать земельный участок для размещения объектов розничной торговли, социально-бытового о</w:t>
      </w:r>
      <w:r w:rsidR="00A61EAE" w:rsidRPr="007A5705">
        <w:rPr>
          <w:sz w:val="26"/>
          <w:szCs w:val="26"/>
        </w:rPr>
        <w:t>бслуживания населения и развития</w:t>
      </w:r>
      <w:r w:rsidR="00D67DD6" w:rsidRPr="007A5705">
        <w:rPr>
          <w:sz w:val="26"/>
          <w:szCs w:val="26"/>
        </w:rPr>
        <w:t xml:space="preserve"> ремесел, общественного питания, бытового обслуживания, образования, здравоохранения, пр</w:t>
      </w:r>
      <w:r w:rsidR="004D13C1" w:rsidRPr="007A5705">
        <w:rPr>
          <w:sz w:val="26"/>
          <w:szCs w:val="26"/>
        </w:rPr>
        <w:t>едоставлени</w:t>
      </w:r>
      <w:r w:rsidR="00903836" w:rsidRPr="007A5705">
        <w:rPr>
          <w:sz w:val="26"/>
          <w:szCs w:val="26"/>
        </w:rPr>
        <w:t>я</w:t>
      </w:r>
      <w:r w:rsidR="004D13C1" w:rsidRPr="007A5705">
        <w:rPr>
          <w:sz w:val="26"/>
          <w:szCs w:val="26"/>
        </w:rPr>
        <w:t xml:space="preserve"> социальных услуг и (</w:t>
      </w:r>
      <w:r w:rsidR="00D67DD6" w:rsidRPr="007A5705">
        <w:rPr>
          <w:sz w:val="26"/>
          <w:szCs w:val="26"/>
        </w:rPr>
        <w:t>или</w:t>
      </w:r>
      <w:r w:rsidR="004D13C1" w:rsidRPr="007A5705">
        <w:rPr>
          <w:sz w:val="26"/>
          <w:szCs w:val="26"/>
        </w:rPr>
        <w:t>)</w:t>
      </w:r>
      <w:r w:rsidR="00D67DD6" w:rsidRPr="007A5705">
        <w:rPr>
          <w:sz w:val="26"/>
          <w:szCs w:val="26"/>
        </w:rPr>
        <w:t xml:space="preserve"> административно-хозяйственного, гостиничного, социально-культурного, складского, физкультурно-спортивного назначения.</w:t>
      </w:r>
    </w:p>
    <w:p w:rsidR="00E5322F" w:rsidRPr="007A5705" w:rsidRDefault="00D6077C" w:rsidP="007A5705">
      <w:pPr>
        <w:spacing w:line="280" w:lineRule="exact"/>
        <w:jc w:val="both"/>
        <w:rPr>
          <w:sz w:val="26"/>
          <w:szCs w:val="26"/>
        </w:rPr>
      </w:pPr>
      <w:r w:rsidRPr="007A5705">
        <w:rPr>
          <w:b/>
          <w:sz w:val="26"/>
          <w:szCs w:val="26"/>
        </w:rPr>
        <w:t xml:space="preserve">Сведения об условиях, предусмотренных в решении об изъятии земельного участка: </w:t>
      </w:r>
      <w:r w:rsidR="00E5322F" w:rsidRPr="007A5705">
        <w:rPr>
          <w:sz w:val="26"/>
          <w:szCs w:val="26"/>
        </w:rPr>
        <w:t>заключить с Хойникским районным исполнительным комитетом договор аренды земельного участка и обратиться в двухмесячный срок после заключения договора аренды земельного участка за государственной регистрацией прекращения права постоянного пользования и возникновения права аренды на земельный участок; получить архитектурно-планировочное задание и технические условия для инженерно-технического обеспечения объекта строительства (реконструкции), разрешение Хойникского районного исполнительного комитета на проведение проектно-изыскательских работ и разработки строительного проекта на строительство (реконструкцию) объекта в срок, не превышающий двух лет; приступить к строительству объекта в течение шести месяцев со дня утверждения проектной документации на строительство объекта; завершить строительство объекта в сроки, определенные проектной документацией.</w:t>
      </w:r>
    </w:p>
    <w:p w:rsidR="00E5322F" w:rsidRPr="007A5705" w:rsidRDefault="00E5322F" w:rsidP="007A5705">
      <w:pPr>
        <w:spacing w:line="280" w:lineRule="exact"/>
        <w:jc w:val="both"/>
        <w:rPr>
          <w:color w:val="000000"/>
          <w:sz w:val="26"/>
          <w:szCs w:val="26"/>
        </w:rPr>
      </w:pPr>
      <w:r w:rsidRPr="007A5705">
        <w:rPr>
          <w:b/>
          <w:sz w:val="26"/>
          <w:szCs w:val="26"/>
        </w:rPr>
        <w:t xml:space="preserve">Обязательные условия электронных торгов: </w:t>
      </w:r>
      <w:r w:rsidRPr="007A5705">
        <w:rPr>
          <w:color w:val="000000"/>
          <w:sz w:val="26"/>
          <w:szCs w:val="26"/>
        </w:rPr>
        <w:t>срок разработки проектной документации не более двух лет с даты заключения договора купли-продажи, срок начала реконструкции приобретенного имущества в течение шести месяцев со дня утверждения в установленном порядке проектной документации и срок их окончания - нормативный срок согласно разработанной и утвержденной проектной документации; использовать реконструированный объект не менее трех лет с момента ввода его в эксплуатацию для размещения объектов розничной торговли, социально-бытового обслуживания населения и развити</w:t>
      </w:r>
      <w:r w:rsidR="004F0014" w:rsidRPr="007A5705">
        <w:rPr>
          <w:color w:val="000000"/>
          <w:sz w:val="26"/>
          <w:szCs w:val="26"/>
        </w:rPr>
        <w:t>я</w:t>
      </w:r>
      <w:r w:rsidRPr="007A5705">
        <w:rPr>
          <w:color w:val="000000"/>
          <w:sz w:val="26"/>
          <w:szCs w:val="26"/>
        </w:rPr>
        <w:t xml:space="preserve"> ремесел, общественного питания, бытового обслуживания, образования, здравоохранения, предоставление социальных услуг и/или административно-хозяйственного, гостиничного, социально-культурного, складского, физкультурно-спортивного назначения. За неисполнение обязательных условий продажи покупатель уплачивает штраф в размере 20 процентов от цены продажи недвижимого имущества. В течение одного года после уплаты либо поступления первого платежа в счет уплаты указанного штрафа покупатель устраняет допущенные нарушения. Неисполнение обязательных условий продажи по истечении одного года после уплаты либо поступления первого платежа в счет уплаты указанного штрафа, а также неуплата указанного штрафа являются основанием для расторжения договора купли-продажи по соглашению сторон либо по решению суда. При расторжении договора купли-продажи </w:t>
      </w:r>
      <w:r w:rsidRPr="007A5705">
        <w:rPr>
          <w:color w:val="000000"/>
          <w:sz w:val="26"/>
          <w:szCs w:val="26"/>
        </w:rPr>
        <w:lastRenderedPageBreak/>
        <w:t>недвижимое имущество возвращается продавцу, в том числе с учетом выполненных покупателем неотделимых улучшений, без возмещения их стоимости, без возврата покупателю денежных средств, уплаченных им за недвижимое имущество. 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продажи. До истечения срока выполнения обязательных условий продажи допускается отчуждение покупателем недвижимого имущества по согласованию с Хойникским районным исполнительным комитетом,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обязательных условий продажи за новым покупателем. При этом на нового покупателя распространяется ограничение по залогу и удовлетворению требований кредиторов в процедурах несостоятельности или банкротства.</w:t>
      </w:r>
    </w:p>
    <w:p w:rsidR="001559F7" w:rsidRPr="007A5705" w:rsidRDefault="001559F7" w:rsidP="007A5705">
      <w:pPr>
        <w:spacing w:line="280" w:lineRule="exact"/>
        <w:jc w:val="both"/>
        <w:rPr>
          <w:sz w:val="26"/>
          <w:szCs w:val="26"/>
        </w:rPr>
      </w:pPr>
      <w:r w:rsidRPr="007A5705">
        <w:rPr>
          <w:b/>
          <w:bCs/>
          <w:sz w:val="26"/>
          <w:szCs w:val="26"/>
        </w:rPr>
        <w:t>Начальная цена предмета электронных торгов:</w:t>
      </w:r>
      <w:r w:rsidR="00096692" w:rsidRPr="007A5705">
        <w:rPr>
          <w:b/>
          <w:sz w:val="26"/>
          <w:szCs w:val="26"/>
        </w:rPr>
        <w:t xml:space="preserve"> 26 561</w:t>
      </w:r>
      <w:r w:rsidRPr="007A5705">
        <w:rPr>
          <w:b/>
          <w:sz w:val="26"/>
          <w:szCs w:val="26"/>
        </w:rPr>
        <w:t xml:space="preserve"> р</w:t>
      </w:r>
      <w:r w:rsidR="00096692" w:rsidRPr="007A5705">
        <w:rPr>
          <w:b/>
          <w:sz w:val="26"/>
          <w:szCs w:val="26"/>
        </w:rPr>
        <w:t>уб</w:t>
      </w:r>
      <w:r w:rsidR="00A3399D" w:rsidRPr="007A5705">
        <w:rPr>
          <w:sz w:val="26"/>
          <w:szCs w:val="26"/>
        </w:rPr>
        <w:t>.</w:t>
      </w:r>
      <w:r w:rsidR="00096692" w:rsidRPr="007A5705">
        <w:rPr>
          <w:sz w:val="26"/>
          <w:szCs w:val="26"/>
        </w:rPr>
        <w:t xml:space="preserve"> </w:t>
      </w:r>
      <w:r w:rsidR="00096692" w:rsidRPr="007A5705">
        <w:rPr>
          <w:b/>
          <w:sz w:val="26"/>
          <w:szCs w:val="26"/>
        </w:rPr>
        <w:t>17 коп.</w:t>
      </w:r>
    </w:p>
    <w:p w:rsidR="001559F7" w:rsidRPr="007A5705" w:rsidRDefault="001559F7" w:rsidP="007A5705">
      <w:pPr>
        <w:tabs>
          <w:tab w:val="left" w:pos="0"/>
        </w:tabs>
        <w:suppressAutoHyphens/>
        <w:spacing w:line="280" w:lineRule="exact"/>
        <w:jc w:val="both"/>
        <w:rPr>
          <w:b/>
          <w:sz w:val="26"/>
          <w:szCs w:val="26"/>
        </w:rPr>
      </w:pPr>
      <w:r w:rsidRPr="007A5705">
        <w:rPr>
          <w:b/>
          <w:bCs/>
          <w:sz w:val="26"/>
          <w:szCs w:val="26"/>
        </w:rPr>
        <w:t>Задаток для участия в электронных торгах:</w:t>
      </w:r>
      <w:r w:rsidR="00096692" w:rsidRPr="007A5705">
        <w:rPr>
          <w:b/>
          <w:sz w:val="26"/>
          <w:szCs w:val="26"/>
        </w:rPr>
        <w:t xml:space="preserve"> 5 300</w:t>
      </w:r>
      <w:r w:rsidRPr="007A5705">
        <w:rPr>
          <w:b/>
          <w:sz w:val="26"/>
          <w:szCs w:val="26"/>
        </w:rPr>
        <w:t xml:space="preserve"> руб.</w:t>
      </w:r>
    </w:p>
    <w:p w:rsidR="007A5705" w:rsidRPr="007A5705" w:rsidRDefault="007A5705" w:rsidP="007A5705">
      <w:pPr>
        <w:widowControl/>
        <w:tabs>
          <w:tab w:val="left" w:pos="360"/>
        </w:tabs>
        <w:spacing w:line="280" w:lineRule="exact"/>
        <w:jc w:val="both"/>
        <w:rPr>
          <w:sz w:val="26"/>
          <w:szCs w:val="26"/>
        </w:rPr>
      </w:pPr>
      <w:r w:rsidRPr="007A5705">
        <w:rPr>
          <w:sz w:val="26"/>
          <w:szCs w:val="26"/>
        </w:rPr>
        <w:t xml:space="preserve">        К участию в электронных торгах по данному лоту допускаются юридические лица и индивидуальные предприниматели Республики Беларусь, а также иностранные юридические лица, граждане Республики Беларусь, иностранные граждане, лица без гражданства.</w:t>
      </w:r>
    </w:p>
    <w:p w:rsidR="007A5705" w:rsidRPr="007A5705" w:rsidRDefault="007A5705" w:rsidP="007A5705">
      <w:pPr>
        <w:pStyle w:val="a4"/>
        <w:suppressAutoHyphens/>
        <w:spacing w:after="0" w:line="280" w:lineRule="exact"/>
        <w:ind w:firstLine="509"/>
        <w:jc w:val="both"/>
        <w:rPr>
          <w:spacing w:val="-2"/>
          <w:sz w:val="26"/>
          <w:szCs w:val="26"/>
        </w:rPr>
      </w:pPr>
      <w:r w:rsidRPr="007A5705">
        <w:rPr>
          <w:spacing w:val="-2"/>
          <w:sz w:val="26"/>
          <w:szCs w:val="26"/>
        </w:rPr>
        <w:t>Организатор электронных торгов вправе отказаться от проведения электронных торгов в любое время, но не позднее чем за 3 календарных дня до наступления даты их проведения.</w:t>
      </w:r>
    </w:p>
    <w:p w:rsidR="007A5705" w:rsidRPr="007A5705" w:rsidRDefault="007A5705" w:rsidP="007A5705">
      <w:pPr>
        <w:autoSpaceDE w:val="0"/>
        <w:autoSpaceDN w:val="0"/>
        <w:adjustRightInd w:val="0"/>
        <w:spacing w:line="280" w:lineRule="exact"/>
        <w:ind w:firstLine="510"/>
        <w:jc w:val="both"/>
        <w:rPr>
          <w:sz w:val="26"/>
          <w:szCs w:val="26"/>
        </w:rPr>
      </w:pPr>
      <w:r w:rsidRPr="007A5705">
        <w:rPr>
          <w:sz w:val="26"/>
          <w:szCs w:val="26"/>
        </w:rPr>
        <w:t xml:space="preserve">Задаток перечисляется на расчетный счет ОАО «Белорусская универсальная товарная биржа» № BY60AKBB30120000066940000000 в ОАО «АСБ </w:t>
      </w:r>
      <w:proofErr w:type="spellStart"/>
      <w:r w:rsidRPr="007A5705">
        <w:rPr>
          <w:sz w:val="26"/>
          <w:szCs w:val="26"/>
        </w:rPr>
        <w:t>Беларусбанк</w:t>
      </w:r>
      <w:proofErr w:type="spellEnd"/>
      <w:r w:rsidRPr="007A5705">
        <w:rPr>
          <w:sz w:val="26"/>
          <w:szCs w:val="26"/>
        </w:rPr>
        <w:t xml:space="preserve">», код банка AKBBBY2X, УНП 190542056 до подачи заявления. </w:t>
      </w:r>
      <w:r w:rsidRPr="007A5705">
        <w:rPr>
          <w:b/>
          <w:sz w:val="26"/>
          <w:szCs w:val="26"/>
        </w:rPr>
        <w:t>Код категории назначения перевода:</w:t>
      </w:r>
      <w:r w:rsidRPr="007A5705">
        <w:rPr>
          <w:sz w:val="26"/>
          <w:szCs w:val="26"/>
        </w:rPr>
        <w:t xml:space="preserve"> для юридических лиц и индивидуальных предпринимателей – </w:t>
      </w:r>
      <w:r w:rsidRPr="007A5705">
        <w:rPr>
          <w:sz w:val="26"/>
          <w:szCs w:val="26"/>
          <w:lang w:val="en-US"/>
        </w:rPr>
        <w:t>OTHR</w:t>
      </w:r>
      <w:r w:rsidRPr="007A5705">
        <w:rPr>
          <w:sz w:val="26"/>
          <w:szCs w:val="26"/>
        </w:rPr>
        <w:t xml:space="preserve">; для физических лиц – </w:t>
      </w:r>
      <w:r w:rsidRPr="007A5705">
        <w:rPr>
          <w:sz w:val="26"/>
          <w:szCs w:val="26"/>
          <w:lang w:val="en-US"/>
        </w:rPr>
        <w:t>MP</w:t>
      </w:r>
      <w:r w:rsidRPr="007A5705">
        <w:rPr>
          <w:sz w:val="26"/>
          <w:szCs w:val="26"/>
        </w:rPr>
        <w:t>2</w:t>
      </w:r>
      <w:r w:rsidRPr="007A5705">
        <w:rPr>
          <w:sz w:val="26"/>
          <w:szCs w:val="26"/>
          <w:lang w:val="en-US"/>
        </w:rPr>
        <w:t>B</w:t>
      </w:r>
      <w:r w:rsidRPr="007A5705">
        <w:rPr>
          <w:sz w:val="26"/>
          <w:szCs w:val="26"/>
        </w:rPr>
        <w:t xml:space="preserve"> (платеж с текущего (расчетного) банковского счета физического лица) или </w:t>
      </w:r>
      <w:r w:rsidRPr="007A5705">
        <w:rPr>
          <w:sz w:val="26"/>
          <w:szCs w:val="26"/>
          <w:lang w:val="en-US"/>
        </w:rPr>
        <w:t>CASH</w:t>
      </w:r>
      <w:r w:rsidRPr="007A5705">
        <w:rPr>
          <w:sz w:val="26"/>
          <w:szCs w:val="26"/>
        </w:rPr>
        <w:t xml:space="preserve"> (платеж наличными в кассе банка). </w:t>
      </w:r>
      <w:r w:rsidRPr="007A5705">
        <w:rPr>
          <w:b/>
          <w:sz w:val="26"/>
          <w:szCs w:val="26"/>
        </w:rPr>
        <w:t>Код назначения платежа</w:t>
      </w:r>
      <w:r w:rsidRPr="007A5705">
        <w:rPr>
          <w:sz w:val="26"/>
          <w:szCs w:val="26"/>
        </w:rPr>
        <w:t xml:space="preserve"> – 40901 (перечисление гарантийного взноса). </w:t>
      </w:r>
      <w:r w:rsidRPr="007A5705">
        <w:rPr>
          <w:b/>
          <w:sz w:val="26"/>
          <w:szCs w:val="26"/>
        </w:rPr>
        <w:t xml:space="preserve">Прием заявлений </w:t>
      </w:r>
      <w:r w:rsidRPr="007A5705">
        <w:rPr>
          <w:sz w:val="26"/>
          <w:szCs w:val="26"/>
        </w:rPr>
        <w:t>(с прилагаемыми документами)</w:t>
      </w:r>
      <w:r w:rsidRPr="007A5705">
        <w:rPr>
          <w:b/>
          <w:sz w:val="26"/>
          <w:szCs w:val="26"/>
        </w:rPr>
        <w:t xml:space="preserve"> для участия в электронных торгах осуществляется со дня размещения на ЭТП информации о проведении электронных торгов и прекращается 20 ноября 2025 года в 15.00.</w:t>
      </w:r>
    </w:p>
    <w:p w:rsidR="007A5705" w:rsidRPr="007A5705" w:rsidRDefault="007A5705" w:rsidP="007A5705">
      <w:pPr>
        <w:pStyle w:val="a4"/>
        <w:suppressAutoHyphens/>
        <w:spacing w:after="0" w:line="280" w:lineRule="exact"/>
        <w:ind w:firstLine="509"/>
        <w:jc w:val="both"/>
        <w:rPr>
          <w:sz w:val="26"/>
          <w:szCs w:val="26"/>
        </w:rPr>
      </w:pPr>
      <w:r w:rsidRPr="007A5705">
        <w:rPr>
          <w:b/>
          <w:spacing w:val="-2"/>
          <w:sz w:val="26"/>
          <w:szCs w:val="26"/>
        </w:rPr>
        <w:t>Лицу, желающему принять участие в электронных торгах,</w:t>
      </w:r>
      <w:r w:rsidRPr="007A5705">
        <w:rPr>
          <w:spacing w:val="-2"/>
          <w:sz w:val="26"/>
          <w:szCs w:val="26"/>
        </w:rPr>
        <w:t xml:space="preserve"> необходимо подать заявление, приложить к нему изображение документа, подтверждающего перечисление задатка на счет, указанный в извещении, пройти регистрацию в качестве участника электронных торгов с последующим присвоением ему уникального номера для участия в электронных торгах. Одновременно с подачей заявления лицо, желающее принять участие в электронных торгах, принимает условия соглашения. Форма заявления, порядок регистрации и условия участия участников электронных торгов устанавливаются регламентом, определенным оператором электронной торговой площадки, с соблюдением требований Положения.</w:t>
      </w:r>
    </w:p>
    <w:p w:rsidR="007A5705" w:rsidRPr="007A5705" w:rsidRDefault="007A5705" w:rsidP="007A5705">
      <w:pPr>
        <w:pStyle w:val="a4"/>
        <w:suppressAutoHyphens/>
        <w:spacing w:after="0" w:line="280" w:lineRule="exact"/>
        <w:ind w:firstLine="511"/>
        <w:jc w:val="both"/>
        <w:rPr>
          <w:spacing w:val="-2"/>
          <w:sz w:val="26"/>
          <w:szCs w:val="26"/>
        </w:rPr>
      </w:pPr>
      <w:r w:rsidRPr="007A5705">
        <w:rPr>
          <w:b/>
          <w:spacing w:val="-2"/>
          <w:sz w:val="26"/>
          <w:szCs w:val="26"/>
        </w:rPr>
        <w:t xml:space="preserve">Победитель электронных торгов (претендент на покупку) </w:t>
      </w:r>
      <w:r w:rsidRPr="007A5705">
        <w:rPr>
          <w:spacing w:val="-2"/>
          <w:sz w:val="26"/>
          <w:szCs w:val="26"/>
        </w:rPr>
        <w:t xml:space="preserve">в течение 10 рабочих дней после утверждения протокола электронных торгов обязан возместить затраты на организацию и проведение электронных торгов и выполнить условия, предусмотренные в решении об изъятии земельного участка и предоставлении его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участка; </w:t>
      </w:r>
      <w:r w:rsidRPr="007A5705">
        <w:rPr>
          <w:sz w:val="26"/>
          <w:szCs w:val="26"/>
        </w:rPr>
        <w:t>внести плату (часть платы – в случае предоставления рассрочки ее внесения соответствующим местным исполнительным комитетом) за право аренды земельного участка (</w:t>
      </w:r>
      <w:r w:rsidRPr="007A5705">
        <w:rPr>
          <w:spacing w:val="-2"/>
          <w:sz w:val="26"/>
          <w:szCs w:val="26"/>
        </w:rPr>
        <w:t xml:space="preserve">если она оговорена в протоколе). После совершения победителем электронных торгов (претендентом на покупку) названных действий и представления организатору электронных торгов, продавцу и в местный исполнительный комитет копий платежных документов, но не позднее 10 рабочих дней, с ним в установленном порядке в соответствии с условиями электронных торгов продавцом заключается договор купли-продажи недвижимого имущества, а местный исполнительный комитет выдает экземпляр протокола и заключает с ним договор аренды земельного участка.                                                                                                                            </w:t>
      </w:r>
    </w:p>
    <w:p w:rsidR="007A5705" w:rsidRPr="007A5705" w:rsidRDefault="007A5705" w:rsidP="007A5705">
      <w:pPr>
        <w:pStyle w:val="a4"/>
        <w:spacing w:after="0" w:line="280" w:lineRule="exact"/>
        <w:ind w:firstLine="567"/>
        <w:jc w:val="both"/>
        <w:rPr>
          <w:spacing w:val="-2"/>
          <w:sz w:val="26"/>
          <w:szCs w:val="26"/>
        </w:rPr>
      </w:pPr>
      <w:r w:rsidRPr="007A5705">
        <w:rPr>
          <w:spacing w:val="-2"/>
          <w:sz w:val="26"/>
          <w:szCs w:val="26"/>
        </w:rPr>
        <w:t>В соответствии с действующим законодательством Республики Беларусь может быть предоставлена рассрочка оплаты недвижимого имущества и права аренды земельного участка.</w:t>
      </w:r>
    </w:p>
    <w:p w:rsidR="007A5705" w:rsidRPr="007A5705" w:rsidRDefault="007A5705" w:rsidP="007A5705">
      <w:pPr>
        <w:pStyle w:val="a4"/>
        <w:spacing w:after="0" w:line="280" w:lineRule="exact"/>
        <w:ind w:firstLine="567"/>
        <w:jc w:val="both"/>
        <w:rPr>
          <w:spacing w:val="-2"/>
          <w:sz w:val="26"/>
          <w:szCs w:val="26"/>
        </w:rPr>
      </w:pPr>
      <w:r w:rsidRPr="007A5705">
        <w:rPr>
          <w:spacing w:val="-2"/>
          <w:sz w:val="26"/>
          <w:szCs w:val="26"/>
        </w:rPr>
        <w:tab/>
      </w:r>
      <w:r w:rsidRPr="007A5705">
        <w:rPr>
          <w:spacing w:val="-2"/>
          <w:sz w:val="26"/>
          <w:szCs w:val="26"/>
        </w:rPr>
        <w:tab/>
      </w:r>
      <w:r w:rsidRPr="007A5705">
        <w:rPr>
          <w:spacing w:val="-2"/>
          <w:sz w:val="26"/>
          <w:szCs w:val="26"/>
        </w:rPr>
        <w:tab/>
      </w:r>
      <w:r w:rsidRPr="007A5705">
        <w:rPr>
          <w:spacing w:val="-2"/>
          <w:sz w:val="26"/>
          <w:szCs w:val="26"/>
        </w:rPr>
        <w:tab/>
      </w:r>
      <w:r w:rsidRPr="007A5705">
        <w:rPr>
          <w:spacing w:val="-2"/>
          <w:sz w:val="26"/>
          <w:szCs w:val="26"/>
        </w:rPr>
        <w:tab/>
      </w:r>
      <w:r w:rsidRPr="007A5705">
        <w:rPr>
          <w:spacing w:val="-2"/>
          <w:sz w:val="26"/>
          <w:szCs w:val="26"/>
        </w:rPr>
        <w:tab/>
        <w:t xml:space="preserve">                                                                          </w:t>
      </w:r>
      <w:r w:rsidRPr="007A5705">
        <w:rPr>
          <w:b/>
          <w:spacing w:val="-2"/>
          <w:sz w:val="26"/>
          <w:szCs w:val="26"/>
          <w:lang w:val="x-none"/>
        </w:rPr>
        <w:t>www.gome</w:t>
      </w:r>
      <w:r w:rsidRPr="007A5705">
        <w:rPr>
          <w:b/>
          <w:spacing w:val="-2"/>
          <w:sz w:val="26"/>
          <w:szCs w:val="26"/>
          <w:lang w:val="en-US"/>
        </w:rPr>
        <w:t>loblim</w:t>
      </w:r>
      <w:r w:rsidRPr="007A5705">
        <w:rPr>
          <w:b/>
          <w:spacing w:val="-2"/>
          <w:sz w:val="26"/>
          <w:szCs w:val="26"/>
          <w:lang w:val="x-none"/>
        </w:rPr>
        <w:t>.</w:t>
      </w:r>
      <w:proofErr w:type="spellStart"/>
      <w:r w:rsidRPr="007A5705">
        <w:rPr>
          <w:b/>
          <w:spacing w:val="-2"/>
          <w:sz w:val="26"/>
          <w:szCs w:val="26"/>
          <w:lang w:val="en-US"/>
        </w:rPr>
        <w:t>gov</w:t>
      </w:r>
      <w:proofErr w:type="spellEnd"/>
      <w:r w:rsidRPr="007A5705">
        <w:rPr>
          <w:b/>
          <w:spacing w:val="-2"/>
          <w:sz w:val="26"/>
          <w:szCs w:val="26"/>
          <w:lang w:val="x-none"/>
        </w:rPr>
        <w:t>.</w:t>
      </w:r>
      <w:r w:rsidRPr="007A5705">
        <w:rPr>
          <w:b/>
          <w:spacing w:val="-2"/>
          <w:sz w:val="26"/>
          <w:szCs w:val="26"/>
          <w:lang w:val="en-US"/>
        </w:rPr>
        <w:t>by</w:t>
      </w:r>
      <w:r w:rsidRPr="007A5705">
        <w:rPr>
          <w:b/>
          <w:spacing w:val="-2"/>
          <w:sz w:val="26"/>
          <w:szCs w:val="26"/>
          <w:lang w:val="x-none"/>
        </w:rPr>
        <w:t>,</w:t>
      </w:r>
      <w:r w:rsidRPr="007A5705">
        <w:rPr>
          <w:spacing w:val="-2"/>
          <w:sz w:val="26"/>
          <w:szCs w:val="26"/>
          <w:lang w:val="x-none"/>
        </w:rPr>
        <w:t xml:space="preserve"> </w:t>
      </w:r>
      <w:hyperlink r:id="rId6" w:history="1">
        <w:r w:rsidRPr="007A5705">
          <w:rPr>
            <w:b/>
            <w:spacing w:val="-2"/>
            <w:sz w:val="26"/>
            <w:szCs w:val="26"/>
            <w:lang w:val="en-US"/>
          </w:rPr>
          <w:t>www</w:t>
        </w:r>
        <w:r w:rsidRPr="007A5705">
          <w:rPr>
            <w:b/>
            <w:spacing w:val="-2"/>
            <w:sz w:val="26"/>
            <w:szCs w:val="26"/>
            <w:lang w:val="x-none"/>
          </w:rPr>
          <w:t>.</w:t>
        </w:r>
        <w:proofErr w:type="spellStart"/>
        <w:r w:rsidRPr="007A5705">
          <w:rPr>
            <w:b/>
            <w:spacing w:val="-2"/>
            <w:sz w:val="26"/>
            <w:szCs w:val="26"/>
            <w:lang w:val="en-US"/>
          </w:rPr>
          <w:t>gki</w:t>
        </w:r>
        <w:proofErr w:type="spellEnd"/>
        <w:r w:rsidRPr="007A5705">
          <w:rPr>
            <w:b/>
            <w:spacing w:val="-2"/>
            <w:sz w:val="26"/>
            <w:szCs w:val="26"/>
            <w:lang w:val="x-none"/>
          </w:rPr>
          <w:t>.</w:t>
        </w:r>
        <w:proofErr w:type="spellStart"/>
        <w:r w:rsidRPr="007A5705">
          <w:rPr>
            <w:b/>
            <w:spacing w:val="-2"/>
            <w:sz w:val="26"/>
            <w:szCs w:val="26"/>
            <w:lang w:val="en-US"/>
          </w:rPr>
          <w:t>gov</w:t>
        </w:r>
        <w:proofErr w:type="spellEnd"/>
        <w:r w:rsidRPr="007A5705">
          <w:rPr>
            <w:b/>
            <w:spacing w:val="-2"/>
            <w:sz w:val="26"/>
            <w:szCs w:val="26"/>
            <w:lang w:val="x-none"/>
          </w:rPr>
          <w:t>.</w:t>
        </w:r>
        <w:r w:rsidRPr="007A5705">
          <w:rPr>
            <w:b/>
            <w:spacing w:val="-2"/>
            <w:sz w:val="26"/>
            <w:szCs w:val="26"/>
            <w:lang w:val="en-US"/>
          </w:rPr>
          <w:t>by</w:t>
        </w:r>
      </w:hyperlink>
    </w:p>
    <w:p w:rsidR="007A5705" w:rsidRPr="007A5705" w:rsidRDefault="007A5705" w:rsidP="007A5705">
      <w:pPr>
        <w:pStyle w:val="a4"/>
        <w:suppressAutoHyphens/>
        <w:spacing w:after="0" w:line="280" w:lineRule="exact"/>
        <w:ind w:firstLine="511"/>
        <w:jc w:val="both"/>
        <w:rPr>
          <w:sz w:val="26"/>
          <w:szCs w:val="26"/>
        </w:rPr>
      </w:pPr>
    </w:p>
    <w:p w:rsidR="007A5705" w:rsidRDefault="007A5705" w:rsidP="007A5705">
      <w:pPr>
        <w:tabs>
          <w:tab w:val="left" w:pos="0"/>
        </w:tabs>
        <w:suppressAutoHyphens/>
        <w:spacing w:line="280" w:lineRule="exact"/>
        <w:jc w:val="both"/>
        <w:rPr>
          <w:b/>
          <w:sz w:val="26"/>
          <w:szCs w:val="26"/>
        </w:rPr>
      </w:pPr>
    </w:p>
    <w:p w:rsidR="007A5705" w:rsidRPr="007A5705" w:rsidRDefault="007A5705" w:rsidP="007A5705">
      <w:pPr>
        <w:tabs>
          <w:tab w:val="left" w:pos="0"/>
        </w:tabs>
        <w:suppressAutoHyphens/>
        <w:spacing w:line="280" w:lineRule="exact"/>
        <w:jc w:val="both"/>
        <w:rPr>
          <w:b/>
          <w:sz w:val="26"/>
          <w:szCs w:val="26"/>
        </w:rPr>
      </w:pPr>
    </w:p>
    <w:p w:rsidR="007A5705" w:rsidRPr="007A5705" w:rsidRDefault="007A5705" w:rsidP="007A5705">
      <w:pPr>
        <w:tabs>
          <w:tab w:val="left" w:pos="0"/>
        </w:tabs>
        <w:suppressAutoHyphens/>
        <w:spacing w:line="280" w:lineRule="exact"/>
        <w:jc w:val="both"/>
        <w:rPr>
          <w:b/>
          <w:sz w:val="26"/>
          <w:szCs w:val="26"/>
        </w:rPr>
      </w:pPr>
    </w:p>
    <w:p w:rsidR="007A5705" w:rsidRPr="007A5705" w:rsidRDefault="007A5705" w:rsidP="007A5705">
      <w:pPr>
        <w:widowControl/>
        <w:tabs>
          <w:tab w:val="left" w:pos="1843"/>
        </w:tabs>
        <w:spacing w:line="280" w:lineRule="exact"/>
        <w:jc w:val="center"/>
        <w:rPr>
          <w:b/>
          <w:sz w:val="26"/>
          <w:szCs w:val="26"/>
          <w:lang w:val="smn-FI"/>
        </w:rPr>
      </w:pPr>
      <w:r w:rsidRPr="007A5705">
        <w:rPr>
          <w:b/>
          <w:sz w:val="26"/>
          <w:szCs w:val="26"/>
          <w:lang w:val="smn-FI"/>
        </w:rPr>
        <w:t xml:space="preserve">И З В Е Щ Е Н И </w:t>
      </w:r>
      <w:r w:rsidRPr="007A5705">
        <w:rPr>
          <w:b/>
          <w:sz w:val="26"/>
          <w:szCs w:val="26"/>
        </w:rPr>
        <w:t>Е</w:t>
      </w:r>
      <w:r w:rsidRPr="007A5705">
        <w:rPr>
          <w:b/>
          <w:sz w:val="26"/>
          <w:szCs w:val="26"/>
          <w:lang w:val="smn-FI"/>
        </w:rPr>
        <w:t xml:space="preserve"> </w:t>
      </w:r>
    </w:p>
    <w:p w:rsidR="007A5705" w:rsidRPr="007A5705" w:rsidRDefault="007A5705" w:rsidP="007A5705">
      <w:pPr>
        <w:widowControl/>
        <w:tabs>
          <w:tab w:val="left" w:pos="1843"/>
        </w:tabs>
        <w:spacing w:line="280" w:lineRule="exact"/>
        <w:jc w:val="center"/>
        <w:rPr>
          <w:b/>
          <w:sz w:val="26"/>
          <w:szCs w:val="26"/>
          <w:lang w:val="smn-FI"/>
        </w:rPr>
      </w:pPr>
      <w:proofErr w:type="gramStart"/>
      <w:r w:rsidRPr="007A5705">
        <w:rPr>
          <w:b/>
          <w:sz w:val="26"/>
          <w:szCs w:val="26"/>
          <w:lang w:val="smn-FI"/>
        </w:rPr>
        <w:t>о</w:t>
      </w:r>
      <w:proofErr w:type="gramEnd"/>
      <w:r w:rsidRPr="007A5705">
        <w:rPr>
          <w:b/>
          <w:sz w:val="26"/>
          <w:szCs w:val="26"/>
          <w:lang w:val="smn-FI"/>
        </w:rPr>
        <w:t xml:space="preserve"> проведении</w:t>
      </w:r>
      <w:r w:rsidRPr="007A5705">
        <w:rPr>
          <w:b/>
          <w:sz w:val="26"/>
          <w:szCs w:val="26"/>
        </w:rPr>
        <w:t xml:space="preserve"> 25 ноября 2025 года электронных торгов</w:t>
      </w:r>
      <w:r w:rsidRPr="007A5705">
        <w:rPr>
          <w:b/>
          <w:sz w:val="26"/>
          <w:szCs w:val="26"/>
          <w:lang w:val="smn-FI"/>
        </w:rPr>
        <w:t xml:space="preserve"> по продаже государственного имущества</w:t>
      </w:r>
    </w:p>
    <w:p w:rsidR="007A5705" w:rsidRPr="007A5705" w:rsidRDefault="007A5705" w:rsidP="007A5705">
      <w:pPr>
        <w:widowControl/>
        <w:tabs>
          <w:tab w:val="left" w:pos="1843"/>
        </w:tabs>
        <w:spacing w:line="280" w:lineRule="exact"/>
        <w:rPr>
          <w:sz w:val="26"/>
          <w:szCs w:val="26"/>
        </w:rPr>
      </w:pPr>
      <w:r w:rsidRPr="007A5705">
        <w:rPr>
          <w:b/>
          <w:sz w:val="26"/>
          <w:szCs w:val="26"/>
          <w:lang w:val="smn-FI"/>
        </w:rPr>
        <w:t xml:space="preserve">Организатор </w:t>
      </w:r>
      <w:r w:rsidRPr="007A5705">
        <w:rPr>
          <w:b/>
          <w:sz w:val="26"/>
          <w:szCs w:val="26"/>
        </w:rPr>
        <w:t>электронных торгов</w:t>
      </w:r>
      <w:r w:rsidRPr="007A5705">
        <w:rPr>
          <w:b/>
          <w:sz w:val="26"/>
          <w:szCs w:val="26"/>
          <w:lang w:val="smn-FI"/>
        </w:rPr>
        <w:t xml:space="preserve">: </w:t>
      </w:r>
      <w:r w:rsidRPr="007A5705">
        <w:rPr>
          <w:sz w:val="26"/>
          <w:szCs w:val="26"/>
        </w:rPr>
        <w:t>комитет</w:t>
      </w:r>
      <w:r w:rsidRPr="007A5705">
        <w:rPr>
          <w:sz w:val="26"/>
          <w:szCs w:val="26"/>
          <w:lang w:val="smn-FI"/>
        </w:rPr>
        <w:t xml:space="preserve"> «Гомельоблимущество», г. Гомель, пр. Ленина, 3,</w:t>
      </w:r>
      <w:r w:rsidRPr="007A5705">
        <w:rPr>
          <w:b/>
          <w:sz w:val="26"/>
          <w:szCs w:val="26"/>
          <w:lang w:val="smn-FI"/>
        </w:rPr>
        <w:t xml:space="preserve"> </w:t>
      </w:r>
      <w:r w:rsidRPr="007A5705">
        <w:rPr>
          <w:sz w:val="26"/>
          <w:szCs w:val="26"/>
          <w:lang w:val="smn-FI"/>
        </w:rPr>
        <w:t>т. (0232)</w:t>
      </w:r>
      <w:r w:rsidRPr="007A5705">
        <w:rPr>
          <w:sz w:val="26"/>
          <w:szCs w:val="26"/>
        </w:rPr>
        <w:t xml:space="preserve"> </w:t>
      </w:r>
      <w:r w:rsidRPr="007A5705">
        <w:rPr>
          <w:sz w:val="26"/>
          <w:szCs w:val="26"/>
          <w:lang w:val="smn-FI"/>
        </w:rPr>
        <w:t>50-66-43</w:t>
      </w:r>
      <w:r w:rsidRPr="007A5705">
        <w:rPr>
          <w:sz w:val="26"/>
          <w:szCs w:val="26"/>
        </w:rPr>
        <w:t>, 50-69-49.</w:t>
      </w:r>
    </w:p>
    <w:p w:rsidR="007A5705" w:rsidRPr="007A5705" w:rsidRDefault="007A5705" w:rsidP="007A5705">
      <w:pPr>
        <w:widowControl/>
        <w:tabs>
          <w:tab w:val="left" w:pos="1843"/>
        </w:tabs>
        <w:spacing w:line="280" w:lineRule="exact"/>
        <w:jc w:val="both"/>
        <w:rPr>
          <w:sz w:val="26"/>
          <w:szCs w:val="26"/>
        </w:rPr>
      </w:pPr>
      <w:r w:rsidRPr="007A5705">
        <w:rPr>
          <w:bCs/>
          <w:sz w:val="26"/>
          <w:szCs w:val="26"/>
        </w:rPr>
        <w:t xml:space="preserve">Электронные торги </w:t>
      </w:r>
      <w:r w:rsidRPr="007A5705">
        <w:rPr>
          <w:bCs/>
          <w:sz w:val="26"/>
          <w:szCs w:val="26"/>
          <w:lang w:val="smn-FI"/>
        </w:rPr>
        <w:t>провод</w:t>
      </w:r>
      <w:r w:rsidRPr="007A5705">
        <w:rPr>
          <w:bCs/>
          <w:sz w:val="26"/>
          <w:szCs w:val="26"/>
        </w:rPr>
        <w:t>я</w:t>
      </w:r>
      <w:r w:rsidRPr="007A5705">
        <w:rPr>
          <w:bCs/>
          <w:sz w:val="26"/>
          <w:szCs w:val="26"/>
          <w:lang w:val="smn-FI"/>
        </w:rPr>
        <w:t xml:space="preserve">тся </w:t>
      </w:r>
      <w:r w:rsidRPr="007A5705">
        <w:rPr>
          <w:sz w:val="26"/>
          <w:szCs w:val="26"/>
        </w:rPr>
        <w:t xml:space="preserve">в соответствии с Положением о порядке проведения электронных торгов, утвержденным постановлением Совета Министров Республики Беларусь от 12 июля 2013 года № 608 (далее – Положение). </w:t>
      </w:r>
    </w:p>
    <w:p w:rsidR="007A5705" w:rsidRPr="007A5705" w:rsidRDefault="007A5705" w:rsidP="007A5705">
      <w:pPr>
        <w:widowControl/>
        <w:tabs>
          <w:tab w:val="left" w:pos="1843"/>
        </w:tabs>
        <w:spacing w:line="280" w:lineRule="exact"/>
        <w:jc w:val="both"/>
        <w:rPr>
          <w:sz w:val="26"/>
          <w:szCs w:val="26"/>
        </w:rPr>
      </w:pPr>
      <w:r w:rsidRPr="007A5705">
        <w:rPr>
          <w:sz w:val="26"/>
          <w:szCs w:val="26"/>
        </w:rPr>
        <w:t xml:space="preserve">Оператор электронной торговой площадки (далее - ЭТП): открытое акционерное общество «Белорусская универсальная товарная биржа», электронный адрес ЭТП: </w:t>
      </w:r>
      <w:hyperlink r:id="rId7" w:history="1">
        <w:r w:rsidRPr="007A5705">
          <w:rPr>
            <w:rStyle w:val="a3"/>
            <w:sz w:val="26"/>
            <w:szCs w:val="26"/>
            <w:lang w:val="en-US"/>
          </w:rPr>
          <w:t>www</w:t>
        </w:r>
        <w:r w:rsidRPr="007A5705">
          <w:rPr>
            <w:rStyle w:val="a3"/>
            <w:sz w:val="26"/>
            <w:szCs w:val="26"/>
          </w:rPr>
          <w:t>.</w:t>
        </w:r>
        <w:r w:rsidRPr="007A5705">
          <w:rPr>
            <w:rStyle w:val="a3"/>
            <w:sz w:val="26"/>
            <w:szCs w:val="26"/>
            <w:lang w:val="en-US"/>
          </w:rPr>
          <w:t>et</w:t>
        </w:r>
        <w:r w:rsidRPr="007A5705">
          <w:rPr>
            <w:rStyle w:val="a3"/>
            <w:sz w:val="26"/>
            <w:szCs w:val="26"/>
          </w:rPr>
          <w:t>.</w:t>
        </w:r>
        <w:proofErr w:type="spellStart"/>
        <w:r w:rsidRPr="007A5705">
          <w:rPr>
            <w:rStyle w:val="a3"/>
            <w:sz w:val="26"/>
            <w:szCs w:val="26"/>
            <w:lang w:val="en-US"/>
          </w:rPr>
          <w:t>butb</w:t>
        </w:r>
        <w:proofErr w:type="spellEnd"/>
        <w:r w:rsidRPr="007A5705">
          <w:rPr>
            <w:rStyle w:val="a3"/>
            <w:sz w:val="26"/>
            <w:szCs w:val="26"/>
          </w:rPr>
          <w:t>.</w:t>
        </w:r>
        <w:r w:rsidRPr="007A5705">
          <w:rPr>
            <w:rStyle w:val="a3"/>
            <w:sz w:val="26"/>
            <w:szCs w:val="26"/>
            <w:lang w:val="en-US"/>
          </w:rPr>
          <w:t>by</w:t>
        </w:r>
      </w:hyperlink>
      <w:r w:rsidRPr="007A5705">
        <w:rPr>
          <w:sz w:val="26"/>
          <w:szCs w:val="26"/>
          <w:u w:val="single"/>
        </w:rPr>
        <w:t>,</w:t>
      </w:r>
      <w:r w:rsidRPr="007A5705">
        <w:rPr>
          <w:sz w:val="26"/>
          <w:szCs w:val="26"/>
        </w:rPr>
        <w:t xml:space="preserve"> т. (017) 309-32-49, 309-32-09</w:t>
      </w:r>
      <w:r w:rsidRPr="007A5705">
        <w:rPr>
          <w:sz w:val="26"/>
          <w:szCs w:val="26"/>
        </w:rPr>
        <w:t>.</w:t>
      </w:r>
    </w:p>
    <w:p w:rsidR="007A5705" w:rsidRPr="007A5705" w:rsidRDefault="007A5705" w:rsidP="007A5705">
      <w:pPr>
        <w:tabs>
          <w:tab w:val="left" w:pos="0"/>
        </w:tabs>
        <w:suppressAutoHyphens/>
        <w:spacing w:line="280" w:lineRule="exact"/>
        <w:jc w:val="both"/>
        <w:rPr>
          <w:b/>
          <w:sz w:val="26"/>
          <w:szCs w:val="26"/>
        </w:rPr>
      </w:pPr>
    </w:p>
    <w:p w:rsidR="00880694" w:rsidRPr="007A5705" w:rsidRDefault="00B26761" w:rsidP="007A5705">
      <w:pPr>
        <w:tabs>
          <w:tab w:val="left" w:pos="0"/>
        </w:tabs>
        <w:spacing w:line="280" w:lineRule="exact"/>
        <w:jc w:val="center"/>
        <w:rPr>
          <w:b/>
          <w:sz w:val="26"/>
          <w:szCs w:val="26"/>
        </w:rPr>
      </w:pPr>
      <w:r w:rsidRPr="007A5705">
        <w:rPr>
          <w:b/>
          <w:sz w:val="26"/>
          <w:szCs w:val="26"/>
        </w:rPr>
        <w:t xml:space="preserve">Лот № </w:t>
      </w:r>
      <w:r w:rsidR="00A65F00" w:rsidRPr="007A5705">
        <w:rPr>
          <w:b/>
          <w:sz w:val="26"/>
          <w:szCs w:val="26"/>
        </w:rPr>
        <w:t>4</w:t>
      </w:r>
    </w:p>
    <w:p w:rsidR="0038087E" w:rsidRPr="007A5705" w:rsidRDefault="00880694" w:rsidP="007A5705">
      <w:pPr>
        <w:spacing w:line="280" w:lineRule="exact"/>
        <w:jc w:val="both"/>
        <w:rPr>
          <w:sz w:val="26"/>
          <w:szCs w:val="26"/>
        </w:rPr>
      </w:pPr>
      <w:r w:rsidRPr="007A5705">
        <w:rPr>
          <w:b/>
          <w:sz w:val="26"/>
          <w:szCs w:val="26"/>
        </w:rPr>
        <w:t>Информация о предмете электронных торгов:</w:t>
      </w:r>
      <w:r w:rsidRPr="007A5705">
        <w:rPr>
          <w:sz w:val="26"/>
          <w:szCs w:val="26"/>
        </w:rPr>
        <w:t xml:space="preserve"> </w:t>
      </w:r>
      <w:proofErr w:type="gramStart"/>
      <w:r w:rsidR="0038087E" w:rsidRPr="007A5705">
        <w:rPr>
          <w:color w:val="000000"/>
          <w:sz w:val="26"/>
          <w:szCs w:val="26"/>
        </w:rPr>
        <w:t>здание</w:t>
      </w:r>
      <w:proofErr w:type="gramEnd"/>
      <w:r w:rsidR="0038087E" w:rsidRPr="007A5705">
        <w:rPr>
          <w:color w:val="000000"/>
          <w:sz w:val="26"/>
          <w:szCs w:val="26"/>
        </w:rPr>
        <w:t xml:space="preserve"> специализированное для лечебно-профилактических и (или) санаторно-курортных целей (фельдшерско-акушерский пункт) с верандой, сараем, калиткой, забором, одноэтажное кирпичное, общая площадь здания – 65 кв. м, инв. № 343/С-22124; водопроводная сеть с трубопроводом, колодцем ВК-1, протяженностью подземной прокладки – 33,6 м</w:t>
      </w:r>
      <w:r w:rsidR="00AF2108" w:rsidRPr="007A5705">
        <w:rPr>
          <w:color w:val="000000"/>
          <w:sz w:val="26"/>
          <w:szCs w:val="26"/>
        </w:rPr>
        <w:t>,</w:t>
      </w:r>
      <w:r w:rsidR="00A61EAE" w:rsidRPr="007A5705">
        <w:rPr>
          <w:color w:val="000000"/>
          <w:sz w:val="26"/>
          <w:szCs w:val="26"/>
        </w:rPr>
        <w:t xml:space="preserve"> без наличия документов, удостоверяющих государственную регистрацию </w:t>
      </w:r>
      <w:r w:rsidR="00A61EAE" w:rsidRPr="007A5705">
        <w:rPr>
          <w:sz w:val="26"/>
          <w:szCs w:val="26"/>
        </w:rPr>
        <w:t>права на данное имущество</w:t>
      </w:r>
      <w:r w:rsidR="0038087E" w:rsidRPr="007A5705">
        <w:rPr>
          <w:color w:val="000000"/>
          <w:sz w:val="26"/>
          <w:szCs w:val="26"/>
        </w:rPr>
        <w:t>; выгребная яма.</w:t>
      </w:r>
    </w:p>
    <w:p w:rsidR="00880694" w:rsidRPr="007A5705" w:rsidRDefault="00880694" w:rsidP="007A5705">
      <w:pPr>
        <w:spacing w:line="280" w:lineRule="exact"/>
        <w:jc w:val="both"/>
        <w:rPr>
          <w:color w:val="000000"/>
          <w:sz w:val="26"/>
          <w:szCs w:val="26"/>
        </w:rPr>
      </w:pPr>
      <w:r w:rsidRPr="007A5705">
        <w:rPr>
          <w:b/>
          <w:spacing w:val="-2"/>
          <w:sz w:val="26"/>
          <w:szCs w:val="26"/>
        </w:rPr>
        <w:t xml:space="preserve">Место нахождения: </w:t>
      </w:r>
      <w:r w:rsidR="00EE088B" w:rsidRPr="007A5705">
        <w:rPr>
          <w:color w:val="000000"/>
          <w:sz w:val="26"/>
          <w:szCs w:val="26"/>
        </w:rPr>
        <w:t xml:space="preserve">Гомельская область, </w:t>
      </w:r>
      <w:r w:rsidR="00A510D2" w:rsidRPr="007A5705">
        <w:rPr>
          <w:color w:val="000000"/>
          <w:sz w:val="26"/>
          <w:szCs w:val="26"/>
        </w:rPr>
        <w:t>Хойникский</w:t>
      </w:r>
      <w:r w:rsidR="00EE088B" w:rsidRPr="007A5705">
        <w:rPr>
          <w:color w:val="000000"/>
          <w:sz w:val="26"/>
          <w:szCs w:val="26"/>
        </w:rPr>
        <w:t xml:space="preserve"> район, </w:t>
      </w:r>
      <w:proofErr w:type="spellStart"/>
      <w:r w:rsidR="00A510D2" w:rsidRPr="007A5705">
        <w:rPr>
          <w:color w:val="000000"/>
          <w:sz w:val="26"/>
          <w:szCs w:val="26"/>
        </w:rPr>
        <w:t>Алексичский</w:t>
      </w:r>
      <w:proofErr w:type="spellEnd"/>
      <w:r w:rsidR="00EE088B" w:rsidRPr="007A5705">
        <w:rPr>
          <w:color w:val="000000"/>
          <w:sz w:val="26"/>
          <w:szCs w:val="26"/>
        </w:rPr>
        <w:t xml:space="preserve"> с/с, </w:t>
      </w:r>
      <w:r w:rsidR="00A510D2" w:rsidRPr="007A5705">
        <w:rPr>
          <w:color w:val="000000"/>
          <w:sz w:val="26"/>
          <w:szCs w:val="26"/>
        </w:rPr>
        <w:t>д. Слобожанка, ул. Новая, д. 3</w:t>
      </w:r>
      <w:r w:rsidR="00AF2108" w:rsidRPr="007A5705">
        <w:rPr>
          <w:color w:val="000000"/>
          <w:sz w:val="26"/>
          <w:szCs w:val="26"/>
        </w:rPr>
        <w:t>; д. Слобожанка, 118, водопроводная сеть.</w:t>
      </w:r>
    </w:p>
    <w:p w:rsidR="00880694" w:rsidRPr="007A5705" w:rsidRDefault="00880694" w:rsidP="007A5705">
      <w:pPr>
        <w:spacing w:line="280" w:lineRule="exact"/>
        <w:jc w:val="both"/>
        <w:rPr>
          <w:spacing w:val="-2"/>
          <w:sz w:val="26"/>
          <w:szCs w:val="26"/>
        </w:rPr>
      </w:pPr>
      <w:r w:rsidRPr="007A5705">
        <w:rPr>
          <w:b/>
          <w:spacing w:val="-2"/>
          <w:sz w:val="26"/>
          <w:szCs w:val="26"/>
          <w:lang w:val="smn-FI"/>
        </w:rPr>
        <w:t>Информация о земельн</w:t>
      </w:r>
      <w:r w:rsidRPr="007A5705">
        <w:rPr>
          <w:b/>
          <w:spacing w:val="-2"/>
          <w:sz w:val="26"/>
          <w:szCs w:val="26"/>
        </w:rPr>
        <w:t>ом</w:t>
      </w:r>
      <w:r w:rsidRPr="007A5705">
        <w:rPr>
          <w:b/>
          <w:spacing w:val="-2"/>
          <w:sz w:val="26"/>
          <w:szCs w:val="26"/>
          <w:lang w:val="smn-FI"/>
        </w:rPr>
        <w:t xml:space="preserve"> участк</w:t>
      </w:r>
      <w:r w:rsidRPr="007A5705">
        <w:rPr>
          <w:b/>
          <w:spacing w:val="-2"/>
          <w:sz w:val="26"/>
          <w:szCs w:val="26"/>
        </w:rPr>
        <w:t>е:</w:t>
      </w:r>
      <w:r w:rsidRPr="007A5705">
        <w:rPr>
          <w:spacing w:val="-2"/>
          <w:sz w:val="26"/>
          <w:szCs w:val="26"/>
        </w:rPr>
        <w:t xml:space="preserve"> пл</w:t>
      </w:r>
      <w:r w:rsidR="00BB2E67" w:rsidRPr="007A5705">
        <w:rPr>
          <w:spacing w:val="-2"/>
          <w:sz w:val="26"/>
          <w:szCs w:val="26"/>
        </w:rPr>
        <w:t>ощадь – 0</w:t>
      </w:r>
      <w:proofErr w:type="gramStart"/>
      <w:r w:rsidR="00BB2E67" w:rsidRPr="007A5705">
        <w:rPr>
          <w:spacing w:val="-2"/>
          <w:sz w:val="26"/>
          <w:szCs w:val="26"/>
        </w:rPr>
        <w:t>,0445</w:t>
      </w:r>
      <w:proofErr w:type="gramEnd"/>
      <w:r w:rsidR="00BB2E67" w:rsidRPr="007A5705">
        <w:rPr>
          <w:spacing w:val="-2"/>
          <w:sz w:val="26"/>
          <w:szCs w:val="26"/>
        </w:rPr>
        <w:t> га в аренду по 15.10.2050.</w:t>
      </w:r>
    </w:p>
    <w:p w:rsidR="00880694" w:rsidRPr="007A5705" w:rsidRDefault="00880694" w:rsidP="007A5705">
      <w:pPr>
        <w:spacing w:line="280" w:lineRule="exact"/>
        <w:jc w:val="both"/>
        <w:rPr>
          <w:sz w:val="26"/>
          <w:szCs w:val="26"/>
        </w:rPr>
      </w:pPr>
      <w:r w:rsidRPr="007A5705">
        <w:rPr>
          <w:b/>
          <w:sz w:val="26"/>
          <w:szCs w:val="26"/>
        </w:rPr>
        <w:t>Продавец:</w:t>
      </w:r>
      <w:r w:rsidRPr="007A5705">
        <w:rPr>
          <w:sz w:val="26"/>
          <w:szCs w:val="26"/>
        </w:rPr>
        <w:t xml:space="preserve"> </w:t>
      </w:r>
      <w:r w:rsidR="004D13C1" w:rsidRPr="007A5705">
        <w:rPr>
          <w:color w:val="000000"/>
          <w:sz w:val="26"/>
          <w:szCs w:val="26"/>
        </w:rPr>
        <w:t>учреждение здравоохранения «Хойникская центральная районная больница»</w:t>
      </w:r>
      <w:r w:rsidRPr="007A5705">
        <w:rPr>
          <w:sz w:val="26"/>
          <w:szCs w:val="26"/>
        </w:rPr>
        <w:t xml:space="preserve">, </w:t>
      </w:r>
      <w:r w:rsidR="004D13C1" w:rsidRPr="007A5705">
        <w:rPr>
          <w:sz w:val="26"/>
          <w:szCs w:val="26"/>
        </w:rPr>
        <w:t>тел. (02346) 4-19-43.</w:t>
      </w:r>
    </w:p>
    <w:p w:rsidR="004D13C1" w:rsidRPr="007A5705" w:rsidRDefault="00880694" w:rsidP="007A5705">
      <w:pPr>
        <w:spacing w:line="280" w:lineRule="exact"/>
        <w:jc w:val="both"/>
        <w:rPr>
          <w:sz w:val="26"/>
          <w:szCs w:val="26"/>
        </w:rPr>
      </w:pPr>
      <w:r w:rsidRPr="007A5705">
        <w:rPr>
          <w:b/>
          <w:spacing w:val="-2"/>
          <w:sz w:val="26"/>
          <w:szCs w:val="26"/>
        </w:rPr>
        <w:t xml:space="preserve">Сведения о возможном использовании земельного участка: </w:t>
      </w:r>
      <w:r w:rsidR="004D13C1" w:rsidRPr="007A5705">
        <w:rPr>
          <w:sz w:val="26"/>
          <w:szCs w:val="26"/>
        </w:rPr>
        <w:t>в установленном законодательством порядке использовать земельный участок для размещения объектов розничной торговли, социально-бытового о</w:t>
      </w:r>
      <w:r w:rsidR="00AF2108" w:rsidRPr="007A5705">
        <w:rPr>
          <w:sz w:val="26"/>
          <w:szCs w:val="26"/>
        </w:rPr>
        <w:t>бслуживания населения и развития</w:t>
      </w:r>
      <w:r w:rsidR="004D13C1" w:rsidRPr="007A5705">
        <w:rPr>
          <w:sz w:val="26"/>
          <w:szCs w:val="26"/>
        </w:rPr>
        <w:t xml:space="preserve"> ремесел, общественного питания, бытового обслуживания, образования,</w:t>
      </w:r>
      <w:r w:rsidR="00AF2108" w:rsidRPr="007A5705">
        <w:rPr>
          <w:sz w:val="26"/>
          <w:szCs w:val="26"/>
        </w:rPr>
        <w:t xml:space="preserve"> здравоохранения, предоставления</w:t>
      </w:r>
      <w:r w:rsidR="004D13C1" w:rsidRPr="007A5705">
        <w:rPr>
          <w:sz w:val="26"/>
          <w:szCs w:val="26"/>
        </w:rPr>
        <w:t xml:space="preserve"> социальных услуг и (или) административно-хозяйственного, гостиничного, социально-культурного, складского, физкультурно-спортивного назначения.</w:t>
      </w:r>
    </w:p>
    <w:p w:rsidR="004D13C1" w:rsidRPr="007A5705" w:rsidRDefault="004D13C1" w:rsidP="007A5705">
      <w:pPr>
        <w:spacing w:line="280" w:lineRule="exact"/>
        <w:jc w:val="both"/>
        <w:rPr>
          <w:sz w:val="26"/>
          <w:szCs w:val="26"/>
        </w:rPr>
      </w:pPr>
      <w:r w:rsidRPr="007A5705">
        <w:rPr>
          <w:b/>
          <w:sz w:val="26"/>
          <w:szCs w:val="26"/>
        </w:rPr>
        <w:t xml:space="preserve">Сведения об условиях, предусмотренных в решении об изъятии земельного участка: </w:t>
      </w:r>
      <w:r w:rsidRPr="007A5705">
        <w:rPr>
          <w:sz w:val="26"/>
          <w:szCs w:val="26"/>
        </w:rPr>
        <w:t>заключить с Хойникским районным исполнительным комитетом договор аренды земельного участка и обратиться в двухмесячный срок после заключения договора аренды земельного участка за государственной регистрацией прекращения права постоянного пользования и возникновения права аренды на земельный участок; получить архитектурно-планировочное задание и технические условия для инженерно-технического обеспечения объекта строительства (реконструкции), разрешение Хойникского районного исполнительного комитета на проведение проектно-изыскательских работ и разработки строительного проекта на строительство (реконструкцию) объекта в срок, не превышающий двух лет; приступить к строительству объекта в течение шести месяцев со дня утверждения проектной документации на строительство объекта; завершить строительство объекта в сроки, определенные проектной документацией.</w:t>
      </w:r>
    </w:p>
    <w:p w:rsidR="004D13C1" w:rsidRPr="007A5705" w:rsidRDefault="004D13C1" w:rsidP="007A5705">
      <w:pPr>
        <w:spacing w:line="280" w:lineRule="exact"/>
        <w:jc w:val="both"/>
        <w:rPr>
          <w:color w:val="000000"/>
          <w:sz w:val="26"/>
          <w:szCs w:val="26"/>
        </w:rPr>
      </w:pPr>
      <w:r w:rsidRPr="007A5705">
        <w:rPr>
          <w:b/>
          <w:sz w:val="26"/>
          <w:szCs w:val="26"/>
        </w:rPr>
        <w:t xml:space="preserve">Обязательные условия электронных торгов: </w:t>
      </w:r>
      <w:r w:rsidRPr="007A5705">
        <w:rPr>
          <w:color w:val="000000"/>
          <w:sz w:val="26"/>
          <w:szCs w:val="26"/>
        </w:rPr>
        <w:t>срок разработки проектной документации не более двух лет с даты заключения договора купли-продажи, срок начала реконструкции приобретенного имущества в течение шести месяцев со дня утверждения в установленном порядке проектной документации и срок их окончания - нормативный срок согласно разработанной и утвержденной проектной документации; использовать реконструированный объект не менее трех лет с момента ввода его в эксплуатацию для размещения объектов розничной торговли, социально-бытового обслужив</w:t>
      </w:r>
      <w:r w:rsidR="00AF2108" w:rsidRPr="007A5705">
        <w:rPr>
          <w:color w:val="000000"/>
          <w:sz w:val="26"/>
          <w:szCs w:val="26"/>
        </w:rPr>
        <w:t>ания населения и развития</w:t>
      </w:r>
      <w:r w:rsidRPr="007A5705">
        <w:rPr>
          <w:color w:val="000000"/>
          <w:sz w:val="26"/>
          <w:szCs w:val="26"/>
        </w:rPr>
        <w:t xml:space="preserve"> ремесел, общественного питания, бытового обслуживания, образования, здравоохранения, предоставление социальных услуг и/или административно-хозяйственного, гостиничного, социально-культурного, складского, физкультурно-спортивного назначения. За неисполнение обязательных условий продажи покупатель уплачивает штраф в размере 20 процентов от цены продажи недвижимого имущества. В течение одного года после уплаты либо поступления первого платежа в счет уплаты указанного штрафа покупатель устраняет допущенные нарушения. Неисполнение обязательных условий продажи по истечении одного года после уплаты либо поступления первого платежа в счет уплаты указанного штрафа, а также неуплата </w:t>
      </w:r>
      <w:r w:rsidRPr="007A5705">
        <w:rPr>
          <w:color w:val="000000"/>
          <w:sz w:val="26"/>
          <w:szCs w:val="26"/>
        </w:rPr>
        <w:lastRenderedPageBreak/>
        <w:t>указанного штрафа являются основанием для расторжения договора купли-продажи по соглашению сторон либо по решению суда. При расторжении договора купли-продажи недвижимое имущество возвращается продавцу, в том числе с учетом выполненных покупателем неотделимых улучшений, без возмещения их стоимости, без возврата покупателю денежных средств, уплаченных им за недвижимое имущество. 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продажи. До истечения срока выполнения обязательных условий продажи допускается отчуждение покупателем недвижимого имущества по согласованию с Хойникским районным исполнительным комитетом,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обязательных условий продажи за новым покупателем. При этом на нового покупателя распространяется ограничение по залогу и удовлетворению требований кредиторов в процедурах несостоятельности или банкротства.</w:t>
      </w:r>
    </w:p>
    <w:p w:rsidR="00880694" w:rsidRPr="007A5705" w:rsidRDefault="00880694" w:rsidP="007A5705">
      <w:pPr>
        <w:spacing w:line="280" w:lineRule="exact"/>
        <w:jc w:val="both"/>
        <w:rPr>
          <w:sz w:val="26"/>
          <w:szCs w:val="26"/>
        </w:rPr>
      </w:pPr>
      <w:r w:rsidRPr="007A5705">
        <w:rPr>
          <w:b/>
          <w:bCs/>
          <w:sz w:val="26"/>
          <w:szCs w:val="26"/>
        </w:rPr>
        <w:t>Начальная цена предмета электронных торгов:</w:t>
      </w:r>
      <w:r w:rsidR="004D13C1" w:rsidRPr="007A5705">
        <w:rPr>
          <w:b/>
          <w:sz w:val="26"/>
          <w:szCs w:val="26"/>
        </w:rPr>
        <w:t xml:space="preserve"> 30 128</w:t>
      </w:r>
      <w:r w:rsidRPr="007A5705">
        <w:rPr>
          <w:b/>
          <w:sz w:val="26"/>
          <w:szCs w:val="26"/>
        </w:rPr>
        <w:t xml:space="preserve"> руб.</w:t>
      </w:r>
      <w:r w:rsidR="00EE088B" w:rsidRPr="007A5705">
        <w:rPr>
          <w:b/>
          <w:sz w:val="26"/>
          <w:szCs w:val="26"/>
        </w:rPr>
        <w:t xml:space="preserve"> </w:t>
      </w:r>
      <w:r w:rsidR="004D13C1" w:rsidRPr="007A5705">
        <w:rPr>
          <w:b/>
          <w:sz w:val="26"/>
          <w:szCs w:val="26"/>
        </w:rPr>
        <w:t>39</w:t>
      </w:r>
      <w:r w:rsidR="00EE088B" w:rsidRPr="007A5705">
        <w:rPr>
          <w:b/>
          <w:sz w:val="26"/>
          <w:szCs w:val="26"/>
        </w:rPr>
        <w:t xml:space="preserve"> коп.</w:t>
      </w:r>
      <w:r w:rsidR="004D13C1" w:rsidRPr="007A5705">
        <w:rPr>
          <w:sz w:val="26"/>
          <w:szCs w:val="26"/>
        </w:rPr>
        <w:t xml:space="preserve"> </w:t>
      </w:r>
    </w:p>
    <w:p w:rsidR="00880694" w:rsidRPr="007A5705" w:rsidRDefault="00880694" w:rsidP="007A5705">
      <w:pPr>
        <w:tabs>
          <w:tab w:val="left" w:pos="0"/>
        </w:tabs>
        <w:suppressAutoHyphens/>
        <w:spacing w:line="280" w:lineRule="exact"/>
        <w:jc w:val="both"/>
        <w:rPr>
          <w:b/>
          <w:sz w:val="26"/>
          <w:szCs w:val="26"/>
        </w:rPr>
      </w:pPr>
      <w:r w:rsidRPr="007A5705">
        <w:rPr>
          <w:b/>
          <w:bCs/>
          <w:sz w:val="26"/>
          <w:szCs w:val="26"/>
        </w:rPr>
        <w:t>Задаток для участия в электронных торгах:</w:t>
      </w:r>
      <w:r w:rsidR="004D13C1" w:rsidRPr="007A5705">
        <w:rPr>
          <w:b/>
          <w:sz w:val="26"/>
          <w:szCs w:val="26"/>
        </w:rPr>
        <w:t xml:space="preserve"> 6 000</w:t>
      </w:r>
      <w:r w:rsidRPr="007A5705">
        <w:rPr>
          <w:b/>
          <w:sz w:val="26"/>
          <w:szCs w:val="26"/>
        </w:rPr>
        <w:t xml:space="preserve"> руб.</w:t>
      </w:r>
    </w:p>
    <w:p w:rsidR="007A5705" w:rsidRPr="007A5705" w:rsidRDefault="007A5705" w:rsidP="007A5705">
      <w:pPr>
        <w:widowControl/>
        <w:tabs>
          <w:tab w:val="left" w:pos="360"/>
        </w:tabs>
        <w:spacing w:line="280" w:lineRule="exact"/>
        <w:jc w:val="both"/>
        <w:rPr>
          <w:sz w:val="26"/>
          <w:szCs w:val="26"/>
        </w:rPr>
      </w:pPr>
      <w:r w:rsidRPr="007A5705">
        <w:rPr>
          <w:sz w:val="26"/>
          <w:szCs w:val="26"/>
        </w:rPr>
        <w:t xml:space="preserve">        К участию в электронных торгах по данному лоту допускаются юридические лица и индивидуальные предприниматели Республики Беларусь, а также иностранные юридические лица, граждане Республики Беларусь, иностранные граждане, лица без гражданства.</w:t>
      </w:r>
    </w:p>
    <w:p w:rsidR="007A5705" w:rsidRPr="007A5705" w:rsidRDefault="007A5705" w:rsidP="007A5705">
      <w:pPr>
        <w:pStyle w:val="a4"/>
        <w:suppressAutoHyphens/>
        <w:spacing w:after="0" w:line="280" w:lineRule="exact"/>
        <w:ind w:firstLine="509"/>
        <w:jc w:val="both"/>
        <w:rPr>
          <w:spacing w:val="-2"/>
          <w:sz w:val="26"/>
          <w:szCs w:val="26"/>
        </w:rPr>
      </w:pPr>
      <w:r w:rsidRPr="007A5705">
        <w:rPr>
          <w:spacing w:val="-2"/>
          <w:sz w:val="26"/>
          <w:szCs w:val="26"/>
        </w:rPr>
        <w:t>Организатор электронных торгов вправе отказаться от проведения электронных торгов в любое время, но не позднее чем за 3 календарных дня до наступления даты их проведения.</w:t>
      </w:r>
    </w:p>
    <w:p w:rsidR="007A5705" w:rsidRPr="007A5705" w:rsidRDefault="007A5705" w:rsidP="007A5705">
      <w:pPr>
        <w:autoSpaceDE w:val="0"/>
        <w:autoSpaceDN w:val="0"/>
        <w:adjustRightInd w:val="0"/>
        <w:spacing w:line="280" w:lineRule="exact"/>
        <w:ind w:firstLine="510"/>
        <w:jc w:val="both"/>
        <w:rPr>
          <w:sz w:val="26"/>
          <w:szCs w:val="26"/>
        </w:rPr>
      </w:pPr>
      <w:r w:rsidRPr="007A5705">
        <w:rPr>
          <w:sz w:val="26"/>
          <w:szCs w:val="26"/>
        </w:rPr>
        <w:t xml:space="preserve">Задаток перечисляется на расчетный счет ОАО «Белорусская универсальная товарная биржа» № BY60AKBB30120000066940000000 в ОАО «АСБ </w:t>
      </w:r>
      <w:proofErr w:type="spellStart"/>
      <w:r w:rsidRPr="007A5705">
        <w:rPr>
          <w:sz w:val="26"/>
          <w:szCs w:val="26"/>
        </w:rPr>
        <w:t>Беларусбанк</w:t>
      </w:r>
      <w:proofErr w:type="spellEnd"/>
      <w:r w:rsidRPr="007A5705">
        <w:rPr>
          <w:sz w:val="26"/>
          <w:szCs w:val="26"/>
        </w:rPr>
        <w:t xml:space="preserve">», код банка AKBBBY2X, УНП 190542056 до подачи заявления. </w:t>
      </w:r>
      <w:r w:rsidRPr="007A5705">
        <w:rPr>
          <w:b/>
          <w:sz w:val="26"/>
          <w:szCs w:val="26"/>
        </w:rPr>
        <w:t>Код категории назначения перевода:</w:t>
      </w:r>
      <w:r w:rsidRPr="007A5705">
        <w:rPr>
          <w:sz w:val="26"/>
          <w:szCs w:val="26"/>
        </w:rPr>
        <w:t xml:space="preserve"> для юридических лиц и индивидуальных предпринимателей – </w:t>
      </w:r>
      <w:r w:rsidRPr="007A5705">
        <w:rPr>
          <w:sz w:val="26"/>
          <w:szCs w:val="26"/>
          <w:lang w:val="en-US"/>
        </w:rPr>
        <w:t>OTHR</w:t>
      </w:r>
      <w:r w:rsidRPr="007A5705">
        <w:rPr>
          <w:sz w:val="26"/>
          <w:szCs w:val="26"/>
        </w:rPr>
        <w:t xml:space="preserve">; для физических лиц – </w:t>
      </w:r>
      <w:r w:rsidRPr="007A5705">
        <w:rPr>
          <w:sz w:val="26"/>
          <w:szCs w:val="26"/>
          <w:lang w:val="en-US"/>
        </w:rPr>
        <w:t>MP</w:t>
      </w:r>
      <w:r w:rsidRPr="007A5705">
        <w:rPr>
          <w:sz w:val="26"/>
          <w:szCs w:val="26"/>
        </w:rPr>
        <w:t>2</w:t>
      </w:r>
      <w:r w:rsidRPr="007A5705">
        <w:rPr>
          <w:sz w:val="26"/>
          <w:szCs w:val="26"/>
          <w:lang w:val="en-US"/>
        </w:rPr>
        <w:t>B</w:t>
      </w:r>
      <w:r w:rsidRPr="007A5705">
        <w:rPr>
          <w:sz w:val="26"/>
          <w:szCs w:val="26"/>
        </w:rPr>
        <w:t xml:space="preserve"> (платеж с текущего (расчетного) банковского счета физического лица) или </w:t>
      </w:r>
      <w:r w:rsidRPr="007A5705">
        <w:rPr>
          <w:sz w:val="26"/>
          <w:szCs w:val="26"/>
          <w:lang w:val="en-US"/>
        </w:rPr>
        <w:t>CASH</w:t>
      </w:r>
      <w:r w:rsidRPr="007A5705">
        <w:rPr>
          <w:sz w:val="26"/>
          <w:szCs w:val="26"/>
        </w:rPr>
        <w:t xml:space="preserve"> (платеж наличными в кассе банка). </w:t>
      </w:r>
      <w:r w:rsidRPr="007A5705">
        <w:rPr>
          <w:b/>
          <w:sz w:val="26"/>
          <w:szCs w:val="26"/>
        </w:rPr>
        <w:t>Код назначения платежа</w:t>
      </w:r>
      <w:r w:rsidRPr="007A5705">
        <w:rPr>
          <w:sz w:val="26"/>
          <w:szCs w:val="26"/>
        </w:rPr>
        <w:t xml:space="preserve"> – 40901 (перечисление гарантийного взноса). </w:t>
      </w:r>
      <w:r w:rsidRPr="007A5705">
        <w:rPr>
          <w:b/>
          <w:sz w:val="26"/>
          <w:szCs w:val="26"/>
        </w:rPr>
        <w:t xml:space="preserve">Прием заявлений </w:t>
      </w:r>
      <w:r w:rsidRPr="007A5705">
        <w:rPr>
          <w:sz w:val="26"/>
          <w:szCs w:val="26"/>
        </w:rPr>
        <w:t>(с прилагаемыми документами)</w:t>
      </w:r>
      <w:r w:rsidRPr="007A5705">
        <w:rPr>
          <w:b/>
          <w:sz w:val="26"/>
          <w:szCs w:val="26"/>
        </w:rPr>
        <w:t xml:space="preserve"> для участия в электронных торгах осуществляется со дня размещения на ЭТП информации о проведении электронных торгов и прекращается 20 ноября 2025 года в 15.00.</w:t>
      </w:r>
    </w:p>
    <w:p w:rsidR="007A5705" w:rsidRPr="007A5705" w:rsidRDefault="007A5705" w:rsidP="007A5705">
      <w:pPr>
        <w:pStyle w:val="a4"/>
        <w:suppressAutoHyphens/>
        <w:spacing w:after="0" w:line="280" w:lineRule="exact"/>
        <w:ind w:firstLine="509"/>
        <w:jc w:val="both"/>
        <w:rPr>
          <w:sz w:val="26"/>
          <w:szCs w:val="26"/>
        </w:rPr>
      </w:pPr>
      <w:r w:rsidRPr="007A5705">
        <w:rPr>
          <w:b/>
          <w:spacing w:val="-2"/>
          <w:sz w:val="26"/>
          <w:szCs w:val="26"/>
        </w:rPr>
        <w:t>Лицу, желающему принять участие в электронных торгах,</w:t>
      </w:r>
      <w:r w:rsidRPr="007A5705">
        <w:rPr>
          <w:spacing w:val="-2"/>
          <w:sz w:val="26"/>
          <w:szCs w:val="26"/>
        </w:rPr>
        <w:t xml:space="preserve"> необходимо подать заявление, приложить к нему изображение документа, подтверждающего перечисление задатка на счет, указанный в извещении, пройти регистрацию в качестве участника электронных торгов с последующим присвоением ему уникального номера для участия в электронных торгах. Одновременно с подачей заявления лицо, желающее принять участие в электронных торгах, принимает условия соглашения. Форма заявления, порядок регистрации и условия участия участников электронных торгов устанавливаются регламентом, определенным оператором электронной торговой площадки, с соблюдением требований Положения.</w:t>
      </w:r>
    </w:p>
    <w:p w:rsidR="007A5705" w:rsidRPr="007A5705" w:rsidRDefault="007A5705" w:rsidP="007A5705">
      <w:pPr>
        <w:pStyle w:val="a4"/>
        <w:suppressAutoHyphens/>
        <w:spacing w:after="0" w:line="280" w:lineRule="exact"/>
        <w:ind w:firstLine="511"/>
        <w:jc w:val="both"/>
        <w:rPr>
          <w:spacing w:val="-2"/>
          <w:sz w:val="26"/>
          <w:szCs w:val="26"/>
        </w:rPr>
      </w:pPr>
      <w:r w:rsidRPr="007A5705">
        <w:rPr>
          <w:b/>
          <w:spacing w:val="-2"/>
          <w:sz w:val="26"/>
          <w:szCs w:val="26"/>
        </w:rPr>
        <w:t xml:space="preserve">Победитель электронных торгов (претендент на покупку) </w:t>
      </w:r>
      <w:r w:rsidRPr="007A5705">
        <w:rPr>
          <w:spacing w:val="-2"/>
          <w:sz w:val="26"/>
          <w:szCs w:val="26"/>
        </w:rPr>
        <w:t xml:space="preserve">в течение 10 рабочих дней после утверждения протокола электронных торгов обязан возместить затраты на организацию и проведение электронных торгов и выполнить условия, предусмотренные в решении об изъятии земельного участка и предоставлении его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участка; </w:t>
      </w:r>
      <w:r w:rsidRPr="007A5705">
        <w:rPr>
          <w:sz w:val="26"/>
          <w:szCs w:val="26"/>
        </w:rPr>
        <w:t>внести плату (часть платы – в случае предоставления рассрочки ее внесения соответствующим местным исполнительным комитетом) за право аренды земельного участка (</w:t>
      </w:r>
      <w:r w:rsidRPr="007A5705">
        <w:rPr>
          <w:spacing w:val="-2"/>
          <w:sz w:val="26"/>
          <w:szCs w:val="26"/>
        </w:rPr>
        <w:t xml:space="preserve">если она оговорена в протоколе). После совершения победителем электронных торгов (претендентом на покупку) названных действий и представления организатору электронных торгов, продавцу и в местный исполнительный комитет копий платежных документов, но не позднее 10 рабочих дней, с ним в установленном порядке в соответствии с условиями электронных торгов продавцом заключается договор купли-продажи недвижимого имущества, а местный исполнительный комитет выдает экземпляр протокола и заключает с ним договор аренды земельного участка.                                                                                                                            </w:t>
      </w:r>
    </w:p>
    <w:p w:rsidR="007A5705" w:rsidRPr="007A5705" w:rsidRDefault="007A5705" w:rsidP="007A5705">
      <w:pPr>
        <w:pStyle w:val="a4"/>
        <w:spacing w:after="0" w:line="280" w:lineRule="exact"/>
        <w:ind w:firstLine="567"/>
        <w:jc w:val="both"/>
        <w:rPr>
          <w:spacing w:val="-2"/>
          <w:sz w:val="26"/>
          <w:szCs w:val="26"/>
        </w:rPr>
      </w:pPr>
      <w:r w:rsidRPr="007A5705">
        <w:rPr>
          <w:spacing w:val="-2"/>
          <w:sz w:val="26"/>
          <w:szCs w:val="26"/>
        </w:rPr>
        <w:t>В соответствии с действующим законодательством Республики Беларусь может быть предоставлена рассрочка оплаты недвижимого имущества и права аренды земельного участка.</w:t>
      </w:r>
    </w:p>
    <w:p w:rsidR="007A5705" w:rsidRPr="007A5705" w:rsidRDefault="007A5705" w:rsidP="007A5705">
      <w:pPr>
        <w:pStyle w:val="a4"/>
        <w:spacing w:after="0" w:line="280" w:lineRule="exact"/>
        <w:ind w:firstLine="567"/>
        <w:jc w:val="both"/>
        <w:rPr>
          <w:spacing w:val="-2"/>
          <w:sz w:val="26"/>
          <w:szCs w:val="26"/>
        </w:rPr>
      </w:pPr>
      <w:r w:rsidRPr="007A5705">
        <w:rPr>
          <w:spacing w:val="-2"/>
          <w:sz w:val="26"/>
          <w:szCs w:val="26"/>
        </w:rPr>
        <w:tab/>
      </w:r>
      <w:r w:rsidRPr="007A5705">
        <w:rPr>
          <w:spacing w:val="-2"/>
          <w:sz w:val="26"/>
          <w:szCs w:val="26"/>
        </w:rPr>
        <w:tab/>
      </w:r>
      <w:r w:rsidRPr="007A5705">
        <w:rPr>
          <w:spacing w:val="-2"/>
          <w:sz w:val="26"/>
          <w:szCs w:val="26"/>
        </w:rPr>
        <w:tab/>
      </w:r>
      <w:r w:rsidRPr="007A5705">
        <w:rPr>
          <w:spacing w:val="-2"/>
          <w:sz w:val="26"/>
          <w:szCs w:val="26"/>
        </w:rPr>
        <w:tab/>
      </w:r>
      <w:r w:rsidRPr="007A5705">
        <w:rPr>
          <w:spacing w:val="-2"/>
          <w:sz w:val="26"/>
          <w:szCs w:val="26"/>
        </w:rPr>
        <w:tab/>
      </w:r>
      <w:r w:rsidRPr="007A5705">
        <w:rPr>
          <w:spacing w:val="-2"/>
          <w:sz w:val="26"/>
          <w:szCs w:val="26"/>
        </w:rPr>
        <w:tab/>
        <w:t xml:space="preserve">                                                                          </w:t>
      </w:r>
      <w:r w:rsidRPr="007A5705">
        <w:rPr>
          <w:b/>
          <w:spacing w:val="-2"/>
          <w:sz w:val="26"/>
          <w:szCs w:val="26"/>
          <w:lang w:val="x-none"/>
        </w:rPr>
        <w:t>www.gome</w:t>
      </w:r>
      <w:r w:rsidRPr="007A5705">
        <w:rPr>
          <w:b/>
          <w:spacing w:val="-2"/>
          <w:sz w:val="26"/>
          <w:szCs w:val="26"/>
          <w:lang w:val="en-US"/>
        </w:rPr>
        <w:t>loblim</w:t>
      </w:r>
      <w:r w:rsidRPr="007A5705">
        <w:rPr>
          <w:b/>
          <w:spacing w:val="-2"/>
          <w:sz w:val="26"/>
          <w:szCs w:val="26"/>
          <w:lang w:val="x-none"/>
        </w:rPr>
        <w:t>.</w:t>
      </w:r>
      <w:proofErr w:type="spellStart"/>
      <w:r w:rsidRPr="007A5705">
        <w:rPr>
          <w:b/>
          <w:spacing w:val="-2"/>
          <w:sz w:val="26"/>
          <w:szCs w:val="26"/>
          <w:lang w:val="en-US"/>
        </w:rPr>
        <w:t>gov</w:t>
      </w:r>
      <w:proofErr w:type="spellEnd"/>
      <w:r w:rsidRPr="007A5705">
        <w:rPr>
          <w:b/>
          <w:spacing w:val="-2"/>
          <w:sz w:val="26"/>
          <w:szCs w:val="26"/>
          <w:lang w:val="x-none"/>
        </w:rPr>
        <w:t>.</w:t>
      </w:r>
      <w:r w:rsidRPr="007A5705">
        <w:rPr>
          <w:b/>
          <w:spacing w:val="-2"/>
          <w:sz w:val="26"/>
          <w:szCs w:val="26"/>
          <w:lang w:val="en-US"/>
        </w:rPr>
        <w:t>by</w:t>
      </w:r>
      <w:r w:rsidRPr="007A5705">
        <w:rPr>
          <w:b/>
          <w:spacing w:val="-2"/>
          <w:sz w:val="26"/>
          <w:szCs w:val="26"/>
          <w:lang w:val="x-none"/>
        </w:rPr>
        <w:t>,</w:t>
      </w:r>
      <w:r w:rsidRPr="007A5705">
        <w:rPr>
          <w:spacing w:val="-2"/>
          <w:sz w:val="26"/>
          <w:szCs w:val="26"/>
          <w:lang w:val="x-none"/>
        </w:rPr>
        <w:t xml:space="preserve"> </w:t>
      </w:r>
      <w:hyperlink r:id="rId8" w:history="1">
        <w:r w:rsidRPr="007A5705">
          <w:rPr>
            <w:b/>
            <w:spacing w:val="-2"/>
            <w:sz w:val="26"/>
            <w:szCs w:val="26"/>
            <w:lang w:val="en-US"/>
          </w:rPr>
          <w:t>www</w:t>
        </w:r>
        <w:r w:rsidRPr="007A5705">
          <w:rPr>
            <w:b/>
            <w:spacing w:val="-2"/>
            <w:sz w:val="26"/>
            <w:szCs w:val="26"/>
            <w:lang w:val="x-none"/>
          </w:rPr>
          <w:t>.</w:t>
        </w:r>
        <w:proofErr w:type="spellStart"/>
        <w:r w:rsidRPr="007A5705">
          <w:rPr>
            <w:b/>
            <w:spacing w:val="-2"/>
            <w:sz w:val="26"/>
            <w:szCs w:val="26"/>
            <w:lang w:val="en-US"/>
          </w:rPr>
          <w:t>gki</w:t>
        </w:r>
        <w:proofErr w:type="spellEnd"/>
        <w:r w:rsidRPr="007A5705">
          <w:rPr>
            <w:b/>
            <w:spacing w:val="-2"/>
            <w:sz w:val="26"/>
            <w:szCs w:val="26"/>
            <w:lang w:val="x-none"/>
          </w:rPr>
          <w:t>.</w:t>
        </w:r>
        <w:proofErr w:type="spellStart"/>
        <w:r w:rsidRPr="007A5705">
          <w:rPr>
            <w:b/>
            <w:spacing w:val="-2"/>
            <w:sz w:val="26"/>
            <w:szCs w:val="26"/>
            <w:lang w:val="en-US"/>
          </w:rPr>
          <w:t>gov</w:t>
        </w:r>
        <w:proofErr w:type="spellEnd"/>
        <w:r w:rsidRPr="007A5705">
          <w:rPr>
            <w:b/>
            <w:spacing w:val="-2"/>
            <w:sz w:val="26"/>
            <w:szCs w:val="26"/>
            <w:lang w:val="x-none"/>
          </w:rPr>
          <w:t>.</w:t>
        </w:r>
        <w:r w:rsidRPr="007A5705">
          <w:rPr>
            <w:b/>
            <w:spacing w:val="-2"/>
            <w:sz w:val="26"/>
            <w:szCs w:val="26"/>
            <w:lang w:val="en-US"/>
          </w:rPr>
          <w:t>by</w:t>
        </w:r>
      </w:hyperlink>
    </w:p>
    <w:p w:rsidR="007A5705" w:rsidRDefault="007A5705" w:rsidP="007A5705">
      <w:pPr>
        <w:tabs>
          <w:tab w:val="left" w:pos="0"/>
        </w:tabs>
        <w:spacing w:line="280" w:lineRule="exact"/>
        <w:jc w:val="center"/>
        <w:rPr>
          <w:b/>
          <w:sz w:val="26"/>
          <w:szCs w:val="26"/>
        </w:rPr>
      </w:pPr>
    </w:p>
    <w:p w:rsidR="007A5705" w:rsidRDefault="007A5705" w:rsidP="007A5705">
      <w:pPr>
        <w:tabs>
          <w:tab w:val="left" w:pos="0"/>
        </w:tabs>
        <w:spacing w:line="280" w:lineRule="exact"/>
        <w:jc w:val="center"/>
        <w:rPr>
          <w:b/>
          <w:sz w:val="26"/>
          <w:szCs w:val="26"/>
        </w:rPr>
      </w:pPr>
    </w:p>
    <w:p w:rsidR="007A5705" w:rsidRPr="007A5705" w:rsidRDefault="007A5705" w:rsidP="007A5705">
      <w:pPr>
        <w:widowControl/>
        <w:tabs>
          <w:tab w:val="left" w:pos="1843"/>
        </w:tabs>
        <w:spacing w:line="280" w:lineRule="exact"/>
        <w:jc w:val="center"/>
        <w:rPr>
          <w:b/>
          <w:sz w:val="26"/>
          <w:szCs w:val="26"/>
          <w:lang w:val="smn-FI"/>
        </w:rPr>
      </w:pPr>
      <w:r w:rsidRPr="007A5705">
        <w:rPr>
          <w:b/>
          <w:sz w:val="26"/>
          <w:szCs w:val="26"/>
          <w:lang w:val="smn-FI"/>
        </w:rPr>
        <w:t xml:space="preserve">И З В Е Щ Е Н И </w:t>
      </w:r>
      <w:r w:rsidRPr="007A5705">
        <w:rPr>
          <w:b/>
          <w:sz w:val="26"/>
          <w:szCs w:val="26"/>
        </w:rPr>
        <w:t>Е</w:t>
      </w:r>
      <w:r w:rsidRPr="007A5705">
        <w:rPr>
          <w:b/>
          <w:sz w:val="26"/>
          <w:szCs w:val="26"/>
          <w:lang w:val="smn-FI"/>
        </w:rPr>
        <w:t xml:space="preserve"> </w:t>
      </w:r>
    </w:p>
    <w:p w:rsidR="007A5705" w:rsidRPr="007A5705" w:rsidRDefault="007A5705" w:rsidP="007A5705">
      <w:pPr>
        <w:widowControl/>
        <w:tabs>
          <w:tab w:val="left" w:pos="1843"/>
        </w:tabs>
        <w:spacing w:line="280" w:lineRule="exact"/>
        <w:jc w:val="center"/>
        <w:rPr>
          <w:b/>
          <w:sz w:val="26"/>
          <w:szCs w:val="26"/>
          <w:lang w:val="smn-FI"/>
        </w:rPr>
      </w:pPr>
      <w:proofErr w:type="gramStart"/>
      <w:r w:rsidRPr="007A5705">
        <w:rPr>
          <w:b/>
          <w:sz w:val="26"/>
          <w:szCs w:val="26"/>
          <w:lang w:val="smn-FI"/>
        </w:rPr>
        <w:t>о</w:t>
      </w:r>
      <w:proofErr w:type="gramEnd"/>
      <w:r w:rsidRPr="007A5705">
        <w:rPr>
          <w:b/>
          <w:sz w:val="26"/>
          <w:szCs w:val="26"/>
          <w:lang w:val="smn-FI"/>
        </w:rPr>
        <w:t xml:space="preserve"> проведении</w:t>
      </w:r>
      <w:r w:rsidRPr="007A5705">
        <w:rPr>
          <w:b/>
          <w:sz w:val="26"/>
          <w:szCs w:val="26"/>
        </w:rPr>
        <w:t xml:space="preserve"> 25 ноября 2025 года электронных торгов</w:t>
      </w:r>
      <w:r w:rsidRPr="007A5705">
        <w:rPr>
          <w:b/>
          <w:sz w:val="26"/>
          <w:szCs w:val="26"/>
          <w:lang w:val="smn-FI"/>
        </w:rPr>
        <w:t xml:space="preserve"> по продаже государственного имущества</w:t>
      </w:r>
    </w:p>
    <w:p w:rsidR="007A5705" w:rsidRPr="007A5705" w:rsidRDefault="007A5705" w:rsidP="007A5705">
      <w:pPr>
        <w:widowControl/>
        <w:tabs>
          <w:tab w:val="left" w:pos="1843"/>
        </w:tabs>
        <w:spacing w:line="280" w:lineRule="exact"/>
        <w:rPr>
          <w:sz w:val="26"/>
          <w:szCs w:val="26"/>
        </w:rPr>
      </w:pPr>
      <w:r w:rsidRPr="007A5705">
        <w:rPr>
          <w:b/>
          <w:sz w:val="26"/>
          <w:szCs w:val="26"/>
          <w:lang w:val="smn-FI"/>
        </w:rPr>
        <w:t xml:space="preserve">Организатор </w:t>
      </w:r>
      <w:r w:rsidRPr="007A5705">
        <w:rPr>
          <w:b/>
          <w:sz w:val="26"/>
          <w:szCs w:val="26"/>
        </w:rPr>
        <w:t>электронных торгов</w:t>
      </w:r>
      <w:r w:rsidRPr="007A5705">
        <w:rPr>
          <w:b/>
          <w:sz w:val="26"/>
          <w:szCs w:val="26"/>
          <w:lang w:val="smn-FI"/>
        </w:rPr>
        <w:t xml:space="preserve">: </w:t>
      </w:r>
      <w:r w:rsidRPr="007A5705">
        <w:rPr>
          <w:sz w:val="26"/>
          <w:szCs w:val="26"/>
        </w:rPr>
        <w:t>комитет</w:t>
      </w:r>
      <w:r w:rsidRPr="007A5705">
        <w:rPr>
          <w:sz w:val="26"/>
          <w:szCs w:val="26"/>
          <w:lang w:val="smn-FI"/>
        </w:rPr>
        <w:t xml:space="preserve"> «Гомельоблимущество», г. Гомель, пр. Ленина, 3,</w:t>
      </w:r>
      <w:r w:rsidRPr="007A5705">
        <w:rPr>
          <w:b/>
          <w:sz w:val="26"/>
          <w:szCs w:val="26"/>
          <w:lang w:val="smn-FI"/>
        </w:rPr>
        <w:t xml:space="preserve"> </w:t>
      </w:r>
      <w:r w:rsidRPr="007A5705">
        <w:rPr>
          <w:sz w:val="26"/>
          <w:szCs w:val="26"/>
          <w:lang w:val="smn-FI"/>
        </w:rPr>
        <w:t>т. (0232)</w:t>
      </w:r>
      <w:r w:rsidRPr="007A5705">
        <w:rPr>
          <w:sz w:val="26"/>
          <w:szCs w:val="26"/>
        </w:rPr>
        <w:t xml:space="preserve"> </w:t>
      </w:r>
      <w:r w:rsidRPr="007A5705">
        <w:rPr>
          <w:sz w:val="26"/>
          <w:szCs w:val="26"/>
          <w:lang w:val="smn-FI"/>
        </w:rPr>
        <w:t>50-66-43</w:t>
      </w:r>
      <w:r w:rsidRPr="007A5705">
        <w:rPr>
          <w:sz w:val="26"/>
          <w:szCs w:val="26"/>
        </w:rPr>
        <w:t>, 50-69-49.</w:t>
      </w:r>
    </w:p>
    <w:p w:rsidR="007A5705" w:rsidRPr="007A5705" w:rsidRDefault="007A5705" w:rsidP="007A5705">
      <w:pPr>
        <w:widowControl/>
        <w:tabs>
          <w:tab w:val="left" w:pos="1843"/>
        </w:tabs>
        <w:spacing w:line="280" w:lineRule="exact"/>
        <w:jc w:val="both"/>
        <w:rPr>
          <w:sz w:val="26"/>
          <w:szCs w:val="26"/>
        </w:rPr>
      </w:pPr>
      <w:r w:rsidRPr="007A5705">
        <w:rPr>
          <w:bCs/>
          <w:sz w:val="26"/>
          <w:szCs w:val="26"/>
        </w:rPr>
        <w:t xml:space="preserve">Электронные торги </w:t>
      </w:r>
      <w:r w:rsidRPr="007A5705">
        <w:rPr>
          <w:bCs/>
          <w:sz w:val="26"/>
          <w:szCs w:val="26"/>
          <w:lang w:val="smn-FI"/>
        </w:rPr>
        <w:t>провод</w:t>
      </w:r>
      <w:r w:rsidRPr="007A5705">
        <w:rPr>
          <w:bCs/>
          <w:sz w:val="26"/>
          <w:szCs w:val="26"/>
        </w:rPr>
        <w:t>я</w:t>
      </w:r>
      <w:r w:rsidRPr="007A5705">
        <w:rPr>
          <w:bCs/>
          <w:sz w:val="26"/>
          <w:szCs w:val="26"/>
          <w:lang w:val="smn-FI"/>
        </w:rPr>
        <w:t xml:space="preserve">тся </w:t>
      </w:r>
      <w:r w:rsidRPr="007A5705">
        <w:rPr>
          <w:sz w:val="26"/>
          <w:szCs w:val="26"/>
        </w:rPr>
        <w:t xml:space="preserve">в соответствии с Положением о порядке проведения электронных торгов, утвержденным постановлением Совета Министров Республики Беларусь от 12 июля 2013 года № 608 (далее – Положение). </w:t>
      </w:r>
    </w:p>
    <w:p w:rsidR="007A5705" w:rsidRPr="007A5705" w:rsidRDefault="007A5705" w:rsidP="007A5705">
      <w:pPr>
        <w:widowControl/>
        <w:tabs>
          <w:tab w:val="left" w:pos="1843"/>
        </w:tabs>
        <w:spacing w:line="280" w:lineRule="exact"/>
        <w:jc w:val="both"/>
        <w:rPr>
          <w:sz w:val="26"/>
          <w:szCs w:val="26"/>
        </w:rPr>
      </w:pPr>
      <w:r w:rsidRPr="007A5705">
        <w:rPr>
          <w:sz w:val="26"/>
          <w:szCs w:val="26"/>
        </w:rPr>
        <w:t xml:space="preserve">Оператор электронной торговой площадки (далее - ЭТП): открытое акционерное общество «Белорусская универсальная товарная биржа», электронный адрес ЭТП: </w:t>
      </w:r>
      <w:hyperlink r:id="rId9" w:history="1">
        <w:r w:rsidRPr="007A5705">
          <w:rPr>
            <w:rStyle w:val="a3"/>
            <w:sz w:val="26"/>
            <w:szCs w:val="26"/>
            <w:lang w:val="en-US"/>
          </w:rPr>
          <w:t>www</w:t>
        </w:r>
        <w:r w:rsidRPr="007A5705">
          <w:rPr>
            <w:rStyle w:val="a3"/>
            <w:sz w:val="26"/>
            <w:szCs w:val="26"/>
          </w:rPr>
          <w:t>.</w:t>
        </w:r>
        <w:r w:rsidRPr="007A5705">
          <w:rPr>
            <w:rStyle w:val="a3"/>
            <w:sz w:val="26"/>
            <w:szCs w:val="26"/>
            <w:lang w:val="en-US"/>
          </w:rPr>
          <w:t>et</w:t>
        </w:r>
        <w:r w:rsidRPr="007A5705">
          <w:rPr>
            <w:rStyle w:val="a3"/>
            <w:sz w:val="26"/>
            <w:szCs w:val="26"/>
          </w:rPr>
          <w:t>.</w:t>
        </w:r>
        <w:proofErr w:type="spellStart"/>
        <w:r w:rsidRPr="007A5705">
          <w:rPr>
            <w:rStyle w:val="a3"/>
            <w:sz w:val="26"/>
            <w:szCs w:val="26"/>
            <w:lang w:val="en-US"/>
          </w:rPr>
          <w:t>butb</w:t>
        </w:r>
        <w:proofErr w:type="spellEnd"/>
        <w:r w:rsidRPr="007A5705">
          <w:rPr>
            <w:rStyle w:val="a3"/>
            <w:sz w:val="26"/>
            <w:szCs w:val="26"/>
          </w:rPr>
          <w:t>.</w:t>
        </w:r>
        <w:r w:rsidRPr="007A5705">
          <w:rPr>
            <w:rStyle w:val="a3"/>
            <w:sz w:val="26"/>
            <w:szCs w:val="26"/>
            <w:lang w:val="en-US"/>
          </w:rPr>
          <w:t>by</w:t>
        </w:r>
      </w:hyperlink>
      <w:r w:rsidRPr="007A5705">
        <w:rPr>
          <w:sz w:val="26"/>
          <w:szCs w:val="26"/>
          <w:u w:val="single"/>
        </w:rPr>
        <w:t>,</w:t>
      </w:r>
      <w:r w:rsidRPr="007A5705">
        <w:rPr>
          <w:sz w:val="26"/>
          <w:szCs w:val="26"/>
        </w:rPr>
        <w:t xml:space="preserve"> т. (017) 309-32-49, 309-32-09.</w:t>
      </w:r>
    </w:p>
    <w:p w:rsidR="007A5705" w:rsidRDefault="007A5705" w:rsidP="007A5705">
      <w:pPr>
        <w:tabs>
          <w:tab w:val="left" w:pos="0"/>
        </w:tabs>
        <w:spacing w:line="280" w:lineRule="exact"/>
        <w:jc w:val="center"/>
        <w:rPr>
          <w:b/>
          <w:sz w:val="26"/>
          <w:szCs w:val="26"/>
        </w:rPr>
      </w:pPr>
    </w:p>
    <w:p w:rsidR="00373057" w:rsidRPr="007A5705" w:rsidRDefault="00373057" w:rsidP="007A5705">
      <w:pPr>
        <w:tabs>
          <w:tab w:val="left" w:pos="0"/>
        </w:tabs>
        <w:spacing w:line="280" w:lineRule="exact"/>
        <w:jc w:val="center"/>
        <w:rPr>
          <w:b/>
          <w:sz w:val="26"/>
          <w:szCs w:val="26"/>
        </w:rPr>
      </w:pPr>
      <w:r w:rsidRPr="007A5705">
        <w:rPr>
          <w:b/>
          <w:sz w:val="26"/>
          <w:szCs w:val="26"/>
        </w:rPr>
        <w:t xml:space="preserve">Лот № </w:t>
      </w:r>
      <w:r w:rsidR="00A65F00" w:rsidRPr="007A5705">
        <w:rPr>
          <w:b/>
          <w:sz w:val="26"/>
          <w:szCs w:val="26"/>
        </w:rPr>
        <w:t>5</w:t>
      </w:r>
    </w:p>
    <w:p w:rsidR="00373057" w:rsidRPr="007A5705" w:rsidRDefault="00373057" w:rsidP="007A5705">
      <w:pPr>
        <w:spacing w:line="280" w:lineRule="exact"/>
        <w:jc w:val="both"/>
        <w:rPr>
          <w:sz w:val="26"/>
          <w:szCs w:val="26"/>
        </w:rPr>
      </w:pPr>
      <w:r w:rsidRPr="007A5705">
        <w:rPr>
          <w:b/>
          <w:sz w:val="26"/>
          <w:szCs w:val="26"/>
        </w:rPr>
        <w:t>Информация о предмете электронных торгов:</w:t>
      </w:r>
      <w:r w:rsidRPr="007A5705">
        <w:rPr>
          <w:sz w:val="26"/>
          <w:szCs w:val="26"/>
        </w:rPr>
        <w:t xml:space="preserve"> здание нежилое с террасой, сараем, погребом с </w:t>
      </w:r>
      <w:proofErr w:type="spellStart"/>
      <w:r w:rsidRPr="007A5705">
        <w:rPr>
          <w:sz w:val="26"/>
          <w:szCs w:val="26"/>
        </w:rPr>
        <w:t>погребней</w:t>
      </w:r>
      <w:proofErr w:type="spellEnd"/>
      <w:r w:rsidRPr="007A5705">
        <w:rPr>
          <w:sz w:val="26"/>
          <w:szCs w:val="26"/>
        </w:rPr>
        <w:t>, навесом, 2 крыльцами, одноэтажное кирпичное, общая площадь здания – 101,5 кв. м, инв. № 343/С-96520.</w:t>
      </w:r>
    </w:p>
    <w:p w:rsidR="00373057" w:rsidRPr="007A5705" w:rsidRDefault="00373057" w:rsidP="007A5705">
      <w:pPr>
        <w:spacing w:line="280" w:lineRule="exact"/>
        <w:jc w:val="both"/>
        <w:rPr>
          <w:color w:val="000000"/>
          <w:sz w:val="26"/>
          <w:szCs w:val="26"/>
        </w:rPr>
      </w:pPr>
      <w:r w:rsidRPr="007A5705">
        <w:rPr>
          <w:b/>
          <w:spacing w:val="-2"/>
          <w:sz w:val="26"/>
          <w:szCs w:val="26"/>
        </w:rPr>
        <w:t xml:space="preserve">Место нахождения: </w:t>
      </w:r>
      <w:r w:rsidRPr="007A5705">
        <w:rPr>
          <w:color w:val="000000"/>
          <w:sz w:val="26"/>
          <w:szCs w:val="26"/>
        </w:rPr>
        <w:t xml:space="preserve">Гомельская область, Хойникский район, </w:t>
      </w:r>
      <w:proofErr w:type="spellStart"/>
      <w:r w:rsidR="00CF0F9F" w:rsidRPr="007A5705">
        <w:rPr>
          <w:color w:val="000000"/>
          <w:sz w:val="26"/>
          <w:szCs w:val="26"/>
        </w:rPr>
        <w:t>Великоборский</w:t>
      </w:r>
      <w:proofErr w:type="spellEnd"/>
      <w:r w:rsidRPr="007A5705">
        <w:rPr>
          <w:color w:val="000000"/>
          <w:sz w:val="26"/>
          <w:szCs w:val="26"/>
        </w:rPr>
        <w:t xml:space="preserve"> с/с, </w:t>
      </w:r>
      <w:r w:rsidR="00CF0F9F" w:rsidRPr="007A5705">
        <w:rPr>
          <w:color w:val="000000"/>
          <w:sz w:val="26"/>
          <w:szCs w:val="26"/>
        </w:rPr>
        <w:t>д. Дубровица, ул. Строительная, 7.</w:t>
      </w:r>
    </w:p>
    <w:p w:rsidR="00373057" w:rsidRPr="007A5705" w:rsidRDefault="00373057" w:rsidP="007A5705">
      <w:pPr>
        <w:spacing w:line="280" w:lineRule="exact"/>
        <w:jc w:val="both"/>
        <w:rPr>
          <w:spacing w:val="-2"/>
          <w:sz w:val="26"/>
          <w:szCs w:val="26"/>
        </w:rPr>
      </w:pPr>
      <w:r w:rsidRPr="007A5705">
        <w:rPr>
          <w:b/>
          <w:spacing w:val="-2"/>
          <w:sz w:val="26"/>
          <w:szCs w:val="26"/>
          <w:lang w:val="smn-FI"/>
        </w:rPr>
        <w:t>Информация о земельн</w:t>
      </w:r>
      <w:r w:rsidRPr="007A5705">
        <w:rPr>
          <w:b/>
          <w:spacing w:val="-2"/>
          <w:sz w:val="26"/>
          <w:szCs w:val="26"/>
        </w:rPr>
        <w:t>ом</w:t>
      </w:r>
      <w:r w:rsidRPr="007A5705">
        <w:rPr>
          <w:b/>
          <w:spacing w:val="-2"/>
          <w:sz w:val="26"/>
          <w:szCs w:val="26"/>
          <w:lang w:val="smn-FI"/>
        </w:rPr>
        <w:t xml:space="preserve"> участк</w:t>
      </w:r>
      <w:r w:rsidRPr="007A5705">
        <w:rPr>
          <w:b/>
          <w:spacing w:val="-2"/>
          <w:sz w:val="26"/>
          <w:szCs w:val="26"/>
        </w:rPr>
        <w:t>е:</w:t>
      </w:r>
      <w:r w:rsidRPr="007A5705">
        <w:rPr>
          <w:spacing w:val="-2"/>
          <w:sz w:val="26"/>
          <w:szCs w:val="26"/>
        </w:rPr>
        <w:t xml:space="preserve"> площадь – 0</w:t>
      </w:r>
      <w:proofErr w:type="gramStart"/>
      <w:r w:rsidRPr="007A5705">
        <w:rPr>
          <w:spacing w:val="-2"/>
          <w:sz w:val="26"/>
          <w:szCs w:val="26"/>
        </w:rPr>
        <w:t>,1335</w:t>
      </w:r>
      <w:proofErr w:type="gramEnd"/>
      <w:r w:rsidRPr="007A5705">
        <w:rPr>
          <w:spacing w:val="-2"/>
          <w:sz w:val="26"/>
          <w:szCs w:val="26"/>
        </w:rPr>
        <w:t> га в аренду по 15.10.2050.</w:t>
      </w:r>
    </w:p>
    <w:p w:rsidR="00373057" w:rsidRPr="007A5705" w:rsidRDefault="00373057" w:rsidP="007A5705">
      <w:pPr>
        <w:spacing w:line="280" w:lineRule="exact"/>
        <w:jc w:val="both"/>
        <w:rPr>
          <w:sz w:val="26"/>
          <w:szCs w:val="26"/>
        </w:rPr>
      </w:pPr>
      <w:r w:rsidRPr="007A5705">
        <w:rPr>
          <w:b/>
          <w:sz w:val="26"/>
          <w:szCs w:val="26"/>
        </w:rPr>
        <w:t>Продавец:</w:t>
      </w:r>
      <w:r w:rsidRPr="007A5705">
        <w:rPr>
          <w:sz w:val="26"/>
          <w:szCs w:val="26"/>
        </w:rPr>
        <w:t xml:space="preserve"> </w:t>
      </w:r>
      <w:r w:rsidR="00CF0F9F" w:rsidRPr="007A5705">
        <w:rPr>
          <w:color w:val="000000"/>
          <w:sz w:val="26"/>
          <w:szCs w:val="26"/>
        </w:rPr>
        <w:t>Хойникский райисполком (договор безвозмездного пользования с ОАО «</w:t>
      </w:r>
      <w:proofErr w:type="spellStart"/>
      <w:r w:rsidR="00CF0F9F" w:rsidRPr="007A5705">
        <w:rPr>
          <w:color w:val="000000"/>
          <w:sz w:val="26"/>
          <w:szCs w:val="26"/>
        </w:rPr>
        <w:t>Велентин</w:t>
      </w:r>
      <w:proofErr w:type="spellEnd"/>
      <w:r w:rsidR="00CF0F9F" w:rsidRPr="007A5705">
        <w:rPr>
          <w:color w:val="000000"/>
          <w:sz w:val="26"/>
          <w:szCs w:val="26"/>
        </w:rPr>
        <w:t xml:space="preserve"> Агро»)</w:t>
      </w:r>
      <w:r w:rsidRPr="007A5705">
        <w:rPr>
          <w:sz w:val="26"/>
          <w:szCs w:val="26"/>
        </w:rPr>
        <w:t>, тел. (02346) 4-19-43.</w:t>
      </w:r>
    </w:p>
    <w:p w:rsidR="00373057" w:rsidRPr="007A5705" w:rsidRDefault="00373057" w:rsidP="007A5705">
      <w:pPr>
        <w:spacing w:line="280" w:lineRule="exact"/>
        <w:jc w:val="both"/>
        <w:rPr>
          <w:sz w:val="26"/>
          <w:szCs w:val="26"/>
        </w:rPr>
      </w:pPr>
      <w:r w:rsidRPr="007A5705">
        <w:rPr>
          <w:b/>
          <w:spacing w:val="-2"/>
          <w:sz w:val="26"/>
          <w:szCs w:val="26"/>
        </w:rPr>
        <w:t xml:space="preserve">Сведения о возможном использовании земельного участка: </w:t>
      </w:r>
      <w:r w:rsidRPr="007A5705">
        <w:rPr>
          <w:sz w:val="26"/>
          <w:szCs w:val="26"/>
        </w:rPr>
        <w:t>в установленном законодательством порядке использовать земельный участок для размещения объектов розничной торговли, социально-бытового о</w:t>
      </w:r>
      <w:r w:rsidR="00AF2108" w:rsidRPr="007A5705">
        <w:rPr>
          <w:sz w:val="26"/>
          <w:szCs w:val="26"/>
        </w:rPr>
        <w:t>бслуживания населения и развития</w:t>
      </w:r>
      <w:r w:rsidRPr="007A5705">
        <w:rPr>
          <w:sz w:val="26"/>
          <w:szCs w:val="26"/>
        </w:rPr>
        <w:t xml:space="preserve"> ремесел, общественного питания, бытового обслуживания, образования,</w:t>
      </w:r>
      <w:r w:rsidR="00AF2108" w:rsidRPr="007A5705">
        <w:rPr>
          <w:sz w:val="26"/>
          <w:szCs w:val="26"/>
        </w:rPr>
        <w:t xml:space="preserve"> здравоохранения, предоставления</w:t>
      </w:r>
      <w:r w:rsidRPr="007A5705">
        <w:rPr>
          <w:sz w:val="26"/>
          <w:szCs w:val="26"/>
        </w:rPr>
        <w:t xml:space="preserve"> социальных услуг и (или) административно-хозяйственного, гостиничного, социально-культурного, складского, физкультурно-спортивного назначения.</w:t>
      </w:r>
    </w:p>
    <w:p w:rsidR="00373057" w:rsidRPr="007A5705" w:rsidRDefault="00373057" w:rsidP="007A5705">
      <w:pPr>
        <w:spacing w:line="280" w:lineRule="exact"/>
        <w:jc w:val="both"/>
        <w:rPr>
          <w:sz w:val="26"/>
          <w:szCs w:val="26"/>
        </w:rPr>
      </w:pPr>
      <w:r w:rsidRPr="007A5705">
        <w:rPr>
          <w:b/>
          <w:sz w:val="26"/>
          <w:szCs w:val="26"/>
        </w:rPr>
        <w:t xml:space="preserve">Сведения об условиях, предусмотренных в решении об изъятии земельного участка: </w:t>
      </w:r>
      <w:r w:rsidRPr="007A5705">
        <w:rPr>
          <w:sz w:val="26"/>
          <w:szCs w:val="26"/>
        </w:rPr>
        <w:t>заключить с Хойникским районным исполнительным комитетом договор аренды земельного участка и обратиться в двухмесячный срок после заключения договора аренды земельного участка за государственной регистрацией прекращения права постоянного пользования и возникновения права аренды на земельный участок; получить архитектурно-планировочное задание и технические условия для инженерно-технического обеспечения объекта строительства (реконструкции), разрешение Хойникского районного исполнительного комитета на проведение проектно-изыскательских работ и разработки строительного проекта на строительство (реконструкцию) объекта в срок, не превышающий двух лет; приступить к строительству объекта в течение шести месяцев со дня утверждения проектной документации на строительство объекта; завершить строительство объекта в сроки, определенные проектной документацией.</w:t>
      </w:r>
    </w:p>
    <w:p w:rsidR="00373057" w:rsidRPr="007A5705" w:rsidRDefault="00373057" w:rsidP="007A5705">
      <w:pPr>
        <w:spacing w:line="280" w:lineRule="exact"/>
        <w:jc w:val="both"/>
        <w:rPr>
          <w:color w:val="000000"/>
          <w:sz w:val="26"/>
          <w:szCs w:val="26"/>
        </w:rPr>
      </w:pPr>
      <w:r w:rsidRPr="007A5705">
        <w:rPr>
          <w:b/>
          <w:sz w:val="26"/>
          <w:szCs w:val="26"/>
        </w:rPr>
        <w:t xml:space="preserve">Обязательные условия электронных торгов: </w:t>
      </w:r>
      <w:r w:rsidRPr="007A5705">
        <w:rPr>
          <w:color w:val="000000"/>
          <w:sz w:val="26"/>
          <w:szCs w:val="26"/>
        </w:rPr>
        <w:t>срок разработки проектной документации не более двух лет с даты заключения договора купли-продажи, срок начала реконструкции приобретенного имущества в течение шести месяцев со дня утверждения в установленном порядке проектной документации и срок их окончания - нормативный срок согласно разработанной и утвержденной проектной документации; использовать реконструированный объект не менее трех лет с момента ввода его в эксплуатацию для размещения объектов розничной торговли, социально-бытового о</w:t>
      </w:r>
      <w:r w:rsidR="00AF2108" w:rsidRPr="007A5705">
        <w:rPr>
          <w:color w:val="000000"/>
          <w:sz w:val="26"/>
          <w:szCs w:val="26"/>
        </w:rPr>
        <w:t>бслуживания населения и развития</w:t>
      </w:r>
      <w:r w:rsidRPr="007A5705">
        <w:rPr>
          <w:color w:val="000000"/>
          <w:sz w:val="26"/>
          <w:szCs w:val="26"/>
        </w:rPr>
        <w:t xml:space="preserve"> ремесел, общественного питания, бытового обслуживания, образования, здравоохранения, предоставление социальных услуг и/или административно-хозяйственного, гостиничного, социально-культурного, складского, физкультурно-спортивного назначения. За неисполнение обязательных условий продажи покупатель уплачивает штраф в размере 20 процентов от цены продажи недвижимого имущества. В течение одного года после уплаты либо поступления первого платежа в счет уплаты указанного штрафа покупатель устраняет допущенные нарушения. Неисполнение обязательных условий продажи по истечении одного года после уплаты либо поступления первого платежа в счет уплаты указанного штрафа, а также неуплата указанного штрафа являются основанием для расторжения договора купли-продажи по соглашению сторон либо по решению суда. При расторжении договора купли-продажи недвижимое имущество возвращается продавцу, в том числе с учетом выполненных </w:t>
      </w:r>
      <w:r w:rsidRPr="007A5705">
        <w:rPr>
          <w:color w:val="000000"/>
          <w:sz w:val="26"/>
          <w:szCs w:val="26"/>
        </w:rPr>
        <w:lastRenderedPageBreak/>
        <w:t>покупателем неотделимых улучшений, без возмещения их стоимости, без возврата покупателю денежных средств, уплаченных им за недвижимое имущество. 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продажи. До истечения срока выполнения обязательных условий продажи допускается отчуждение покупателем недвижимого имущества по согласованию с Хойникским районным исполнительным комитетом,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обязательных условий продажи за новым покупателем. При этом на нового покупателя распространяется ограничение по залогу и удовлетворению требований кредиторов в процедурах несостоятельности или банкротства.</w:t>
      </w:r>
    </w:p>
    <w:p w:rsidR="00373057" w:rsidRPr="007A5705" w:rsidRDefault="00373057" w:rsidP="007A5705">
      <w:pPr>
        <w:spacing w:line="280" w:lineRule="exact"/>
        <w:jc w:val="both"/>
        <w:rPr>
          <w:sz w:val="26"/>
          <w:szCs w:val="26"/>
        </w:rPr>
      </w:pPr>
      <w:r w:rsidRPr="007A5705">
        <w:rPr>
          <w:b/>
          <w:bCs/>
          <w:sz w:val="26"/>
          <w:szCs w:val="26"/>
        </w:rPr>
        <w:t>Начальная цена предмета электронных торгов:</w:t>
      </w:r>
      <w:r w:rsidR="00E204E0" w:rsidRPr="007A5705">
        <w:rPr>
          <w:b/>
          <w:sz w:val="26"/>
          <w:szCs w:val="26"/>
        </w:rPr>
        <w:t xml:space="preserve"> 37 035</w:t>
      </w:r>
      <w:r w:rsidRPr="007A5705">
        <w:rPr>
          <w:b/>
          <w:sz w:val="26"/>
          <w:szCs w:val="26"/>
        </w:rPr>
        <w:t xml:space="preserve"> руб. </w:t>
      </w:r>
      <w:r w:rsidR="00E204E0" w:rsidRPr="007A5705">
        <w:rPr>
          <w:b/>
          <w:sz w:val="26"/>
          <w:szCs w:val="26"/>
        </w:rPr>
        <w:t>25</w:t>
      </w:r>
      <w:r w:rsidRPr="007A5705">
        <w:rPr>
          <w:b/>
          <w:sz w:val="26"/>
          <w:szCs w:val="26"/>
        </w:rPr>
        <w:t xml:space="preserve"> коп.</w:t>
      </w:r>
      <w:r w:rsidRPr="007A5705">
        <w:rPr>
          <w:sz w:val="26"/>
          <w:szCs w:val="26"/>
        </w:rPr>
        <w:t xml:space="preserve"> </w:t>
      </w:r>
    </w:p>
    <w:p w:rsidR="007A5705" w:rsidRDefault="00373057" w:rsidP="007A5705">
      <w:pPr>
        <w:tabs>
          <w:tab w:val="left" w:pos="0"/>
        </w:tabs>
        <w:suppressAutoHyphens/>
        <w:spacing w:line="280" w:lineRule="exact"/>
        <w:jc w:val="both"/>
        <w:rPr>
          <w:b/>
          <w:sz w:val="26"/>
          <w:szCs w:val="26"/>
        </w:rPr>
      </w:pPr>
      <w:r w:rsidRPr="007A5705">
        <w:rPr>
          <w:b/>
          <w:bCs/>
          <w:sz w:val="26"/>
          <w:szCs w:val="26"/>
        </w:rPr>
        <w:t>Задаток для участия в электронных торгах:</w:t>
      </w:r>
      <w:r w:rsidR="00E204E0" w:rsidRPr="007A5705">
        <w:rPr>
          <w:b/>
          <w:sz w:val="26"/>
          <w:szCs w:val="26"/>
        </w:rPr>
        <w:t xml:space="preserve"> 7 400</w:t>
      </w:r>
      <w:r w:rsidRPr="007A5705">
        <w:rPr>
          <w:b/>
          <w:sz w:val="26"/>
          <w:szCs w:val="26"/>
        </w:rPr>
        <w:t xml:space="preserve"> руб.</w:t>
      </w:r>
    </w:p>
    <w:p w:rsidR="007A5705" w:rsidRPr="007A5705" w:rsidRDefault="007A5705" w:rsidP="007A5705">
      <w:pPr>
        <w:widowControl/>
        <w:tabs>
          <w:tab w:val="left" w:pos="360"/>
        </w:tabs>
        <w:spacing w:line="280" w:lineRule="exact"/>
        <w:jc w:val="both"/>
        <w:rPr>
          <w:sz w:val="26"/>
          <w:szCs w:val="26"/>
        </w:rPr>
      </w:pPr>
      <w:r w:rsidRPr="007A5705">
        <w:rPr>
          <w:sz w:val="26"/>
          <w:szCs w:val="26"/>
        </w:rPr>
        <w:t xml:space="preserve">        К участию в электронных торгах по данному лоту допускаются юридические лица и индивидуальные предприниматели Республики Беларусь, а также иностранные юридические лица, граждане Республики Беларусь, иностранные граждане, лица без гражданства.</w:t>
      </w:r>
    </w:p>
    <w:p w:rsidR="007A5705" w:rsidRPr="007A5705" w:rsidRDefault="007A5705" w:rsidP="007A5705">
      <w:pPr>
        <w:pStyle w:val="a4"/>
        <w:suppressAutoHyphens/>
        <w:spacing w:after="0" w:line="280" w:lineRule="exact"/>
        <w:ind w:firstLine="509"/>
        <w:jc w:val="both"/>
        <w:rPr>
          <w:spacing w:val="-2"/>
          <w:sz w:val="26"/>
          <w:szCs w:val="26"/>
        </w:rPr>
      </w:pPr>
      <w:r w:rsidRPr="007A5705">
        <w:rPr>
          <w:spacing w:val="-2"/>
          <w:sz w:val="26"/>
          <w:szCs w:val="26"/>
        </w:rPr>
        <w:t>Организатор электронных торгов вправе отказаться от проведения электронных торгов в любое время, но не позднее чем за 3 календарных дня до наступления даты их проведения.</w:t>
      </w:r>
    </w:p>
    <w:p w:rsidR="007A5705" w:rsidRPr="007A5705" w:rsidRDefault="007A5705" w:rsidP="007A5705">
      <w:pPr>
        <w:autoSpaceDE w:val="0"/>
        <w:autoSpaceDN w:val="0"/>
        <w:adjustRightInd w:val="0"/>
        <w:spacing w:line="280" w:lineRule="exact"/>
        <w:ind w:firstLine="510"/>
        <w:jc w:val="both"/>
        <w:rPr>
          <w:sz w:val="26"/>
          <w:szCs w:val="26"/>
        </w:rPr>
      </w:pPr>
      <w:r w:rsidRPr="007A5705">
        <w:rPr>
          <w:sz w:val="26"/>
          <w:szCs w:val="26"/>
        </w:rPr>
        <w:t xml:space="preserve">Задаток перечисляется на расчетный счет ОАО «Белорусская универсальная товарная биржа» № BY60AKBB30120000066940000000 в ОАО «АСБ </w:t>
      </w:r>
      <w:proofErr w:type="spellStart"/>
      <w:r w:rsidRPr="007A5705">
        <w:rPr>
          <w:sz w:val="26"/>
          <w:szCs w:val="26"/>
        </w:rPr>
        <w:t>Беларусбанк</w:t>
      </w:r>
      <w:proofErr w:type="spellEnd"/>
      <w:r w:rsidRPr="007A5705">
        <w:rPr>
          <w:sz w:val="26"/>
          <w:szCs w:val="26"/>
        </w:rPr>
        <w:t xml:space="preserve">», код банка AKBBBY2X, УНП 190542056 до подачи заявления. </w:t>
      </w:r>
      <w:r w:rsidRPr="007A5705">
        <w:rPr>
          <w:b/>
          <w:sz w:val="26"/>
          <w:szCs w:val="26"/>
        </w:rPr>
        <w:t>Код категории назначения перевода:</w:t>
      </w:r>
      <w:r w:rsidRPr="007A5705">
        <w:rPr>
          <w:sz w:val="26"/>
          <w:szCs w:val="26"/>
        </w:rPr>
        <w:t xml:space="preserve"> для юридических лиц и индивидуальных предпринимателей – </w:t>
      </w:r>
      <w:r w:rsidRPr="007A5705">
        <w:rPr>
          <w:sz w:val="26"/>
          <w:szCs w:val="26"/>
          <w:lang w:val="en-US"/>
        </w:rPr>
        <w:t>OTHR</w:t>
      </w:r>
      <w:r w:rsidRPr="007A5705">
        <w:rPr>
          <w:sz w:val="26"/>
          <w:szCs w:val="26"/>
        </w:rPr>
        <w:t xml:space="preserve">; для физических лиц – </w:t>
      </w:r>
      <w:r w:rsidRPr="007A5705">
        <w:rPr>
          <w:sz w:val="26"/>
          <w:szCs w:val="26"/>
          <w:lang w:val="en-US"/>
        </w:rPr>
        <w:t>MP</w:t>
      </w:r>
      <w:r w:rsidRPr="007A5705">
        <w:rPr>
          <w:sz w:val="26"/>
          <w:szCs w:val="26"/>
        </w:rPr>
        <w:t>2</w:t>
      </w:r>
      <w:r w:rsidRPr="007A5705">
        <w:rPr>
          <w:sz w:val="26"/>
          <w:szCs w:val="26"/>
          <w:lang w:val="en-US"/>
        </w:rPr>
        <w:t>B</w:t>
      </w:r>
      <w:r w:rsidRPr="007A5705">
        <w:rPr>
          <w:sz w:val="26"/>
          <w:szCs w:val="26"/>
        </w:rPr>
        <w:t xml:space="preserve"> (платеж с текущего (расчетного) банковского счета физического лица) или </w:t>
      </w:r>
      <w:r w:rsidRPr="007A5705">
        <w:rPr>
          <w:sz w:val="26"/>
          <w:szCs w:val="26"/>
          <w:lang w:val="en-US"/>
        </w:rPr>
        <w:t>CASH</w:t>
      </w:r>
      <w:r w:rsidRPr="007A5705">
        <w:rPr>
          <w:sz w:val="26"/>
          <w:szCs w:val="26"/>
        </w:rPr>
        <w:t xml:space="preserve"> (платеж наличными в кассе банка). </w:t>
      </w:r>
      <w:r w:rsidRPr="007A5705">
        <w:rPr>
          <w:b/>
          <w:sz w:val="26"/>
          <w:szCs w:val="26"/>
        </w:rPr>
        <w:t>Код назначения платежа</w:t>
      </w:r>
      <w:r w:rsidRPr="007A5705">
        <w:rPr>
          <w:sz w:val="26"/>
          <w:szCs w:val="26"/>
        </w:rPr>
        <w:t xml:space="preserve"> – 40901 (перечисление гарантийного взноса). </w:t>
      </w:r>
      <w:r w:rsidRPr="007A5705">
        <w:rPr>
          <w:b/>
          <w:sz w:val="26"/>
          <w:szCs w:val="26"/>
        </w:rPr>
        <w:t xml:space="preserve">Прием заявлений </w:t>
      </w:r>
      <w:r w:rsidRPr="007A5705">
        <w:rPr>
          <w:sz w:val="26"/>
          <w:szCs w:val="26"/>
        </w:rPr>
        <w:t>(с прилагаемыми документами)</w:t>
      </w:r>
      <w:r w:rsidRPr="007A5705">
        <w:rPr>
          <w:b/>
          <w:sz w:val="26"/>
          <w:szCs w:val="26"/>
        </w:rPr>
        <w:t xml:space="preserve"> для участия в электронных торгах осуществляется со дня размещения на ЭТП информации о проведении электронных торгов и прекращается 20 ноября 2025 года в 15.00.</w:t>
      </w:r>
    </w:p>
    <w:p w:rsidR="007A5705" w:rsidRPr="007A5705" w:rsidRDefault="007A5705" w:rsidP="007A5705">
      <w:pPr>
        <w:pStyle w:val="a4"/>
        <w:suppressAutoHyphens/>
        <w:spacing w:after="0" w:line="280" w:lineRule="exact"/>
        <w:ind w:firstLine="509"/>
        <w:jc w:val="both"/>
        <w:rPr>
          <w:sz w:val="26"/>
          <w:szCs w:val="26"/>
        </w:rPr>
      </w:pPr>
      <w:r w:rsidRPr="007A5705">
        <w:rPr>
          <w:b/>
          <w:spacing w:val="-2"/>
          <w:sz w:val="26"/>
          <w:szCs w:val="26"/>
        </w:rPr>
        <w:t>Лицу, желающему принять участие в электронных торгах,</w:t>
      </w:r>
      <w:r w:rsidRPr="007A5705">
        <w:rPr>
          <w:spacing w:val="-2"/>
          <w:sz w:val="26"/>
          <w:szCs w:val="26"/>
        </w:rPr>
        <w:t xml:space="preserve"> необходимо подать заявление, приложить к нему изображение документа, подтверждающего перечисление задатка на счет, указанный в извещении, пройти регистрацию в качестве участника электронных торгов с последующим присвоением ему уникального номера для участия в электронных торгах. Одновременно с подачей заявления лицо, желающее принять участие в электронных торгах, принимает условия соглашения. Форма заявления, порядок регистрации и условия участия участников электронных торгов устанавливаются регламентом, определенным оператором электронной торговой площадки, с соблюдением требований Положения.</w:t>
      </w:r>
    </w:p>
    <w:p w:rsidR="007A5705" w:rsidRPr="007A5705" w:rsidRDefault="007A5705" w:rsidP="007A5705">
      <w:pPr>
        <w:pStyle w:val="a4"/>
        <w:suppressAutoHyphens/>
        <w:spacing w:after="0" w:line="280" w:lineRule="exact"/>
        <w:ind w:firstLine="511"/>
        <w:jc w:val="both"/>
        <w:rPr>
          <w:spacing w:val="-2"/>
          <w:sz w:val="26"/>
          <w:szCs w:val="26"/>
        </w:rPr>
      </w:pPr>
      <w:r w:rsidRPr="007A5705">
        <w:rPr>
          <w:b/>
          <w:spacing w:val="-2"/>
          <w:sz w:val="26"/>
          <w:szCs w:val="26"/>
        </w:rPr>
        <w:t xml:space="preserve">Победитель электронных торгов (претендент на покупку) </w:t>
      </w:r>
      <w:r w:rsidRPr="007A5705">
        <w:rPr>
          <w:spacing w:val="-2"/>
          <w:sz w:val="26"/>
          <w:szCs w:val="26"/>
        </w:rPr>
        <w:t xml:space="preserve">в течение 10 рабочих дней после утверждения протокола электронных торгов обязан возместить затраты на организацию и проведение электронных торгов и выполнить условия, предусмотренные в решении об изъятии земельного участка и предоставлении его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участка; </w:t>
      </w:r>
      <w:r w:rsidRPr="007A5705">
        <w:rPr>
          <w:sz w:val="26"/>
          <w:szCs w:val="26"/>
        </w:rPr>
        <w:t>внести плату (часть платы – в случае предоставления рассрочки ее внесения соответствующим местным исполнительным комитетом) за право аренды земельного участка (</w:t>
      </w:r>
      <w:r w:rsidRPr="007A5705">
        <w:rPr>
          <w:spacing w:val="-2"/>
          <w:sz w:val="26"/>
          <w:szCs w:val="26"/>
        </w:rPr>
        <w:t xml:space="preserve">если она оговорена в протоколе). После совершения победителем электронных торгов (претендентом на покупку) названных действий и представления организатору электронных торгов, продавцу и в местный исполнительный комитет копий платежных документов, но не позднее 10 рабочих дней, с ним в установленном порядке в соответствии с условиями электронных торгов продавцом заключается договор купли-продажи недвижимого имущества, а местный исполнительный комитет выдает экземпляр протокола и заключает с ним договор аренды земельного участка.                                                                                                                            </w:t>
      </w:r>
    </w:p>
    <w:p w:rsidR="007A5705" w:rsidRPr="007A5705" w:rsidRDefault="007A5705" w:rsidP="007A5705">
      <w:pPr>
        <w:pStyle w:val="a4"/>
        <w:spacing w:after="0" w:line="280" w:lineRule="exact"/>
        <w:ind w:firstLine="567"/>
        <w:jc w:val="both"/>
        <w:rPr>
          <w:spacing w:val="-2"/>
          <w:sz w:val="26"/>
          <w:szCs w:val="26"/>
        </w:rPr>
      </w:pPr>
      <w:r w:rsidRPr="007A5705">
        <w:rPr>
          <w:spacing w:val="-2"/>
          <w:sz w:val="26"/>
          <w:szCs w:val="26"/>
        </w:rPr>
        <w:t>В соответствии с действующим законодательством Республики Беларусь может быть предоставлена рассрочка оплаты недвижимого имущества и права аренды земельного участка.</w:t>
      </w:r>
    </w:p>
    <w:p w:rsidR="007A5705" w:rsidRPr="007A5705" w:rsidRDefault="007A5705" w:rsidP="007A5705">
      <w:pPr>
        <w:pStyle w:val="a4"/>
        <w:spacing w:after="0" w:line="280" w:lineRule="exact"/>
        <w:ind w:firstLine="567"/>
        <w:jc w:val="both"/>
        <w:rPr>
          <w:spacing w:val="-2"/>
          <w:sz w:val="26"/>
          <w:szCs w:val="26"/>
        </w:rPr>
      </w:pPr>
      <w:r w:rsidRPr="007A5705">
        <w:rPr>
          <w:spacing w:val="-2"/>
          <w:sz w:val="26"/>
          <w:szCs w:val="26"/>
        </w:rPr>
        <w:tab/>
      </w:r>
      <w:r w:rsidRPr="007A5705">
        <w:rPr>
          <w:spacing w:val="-2"/>
          <w:sz w:val="26"/>
          <w:szCs w:val="26"/>
        </w:rPr>
        <w:tab/>
      </w:r>
      <w:r w:rsidRPr="007A5705">
        <w:rPr>
          <w:spacing w:val="-2"/>
          <w:sz w:val="26"/>
          <w:szCs w:val="26"/>
        </w:rPr>
        <w:tab/>
      </w:r>
      <w:r w:rsidRPr="007A5705">
        <w:rPr>
          <w:spacing w:val="-2"/>
          <w:sz w:val="26"/>
          <w:szCs w:val="26"/>
        </w:rPr>
        <w:tab/>
      </w:r>
      <w:r w:rsidRPr="007A5705">
        <w:rPr>
          <w:spacing w:val="-2"/>
          <w:sz w:val="26"/>
          <w:szCs w:val="26"/>
        </w:rPr>
        <w:tab/>
      </w:r>
      <w:r w:rsidRPr="007A5705">
        <w:rPr>
          <w:spacing w:val="-2"/>
          <w:sz w:val="26"/>
          <w:szCs w:val="26"/>
        </w:rPr>
        <w:tab/>
        <w:t xml:space="preserve">                                                                          </w:t>
      </w:r>
      <w:r w:rsidRPr="007A5705">
        <w:rPr>
          <w:b/>
          <w:spacing w:val="-2"/>
          <w:sz w:val="26"/>
          <w:szCs w:val="26"/>
          <w:lang w:val="x-none"/>
        </w:rPr>
        <w:t>www.gome</w:t>
      </w:r>
      <w:r w:rsidRPr="007A5705">
        <w:rPr>
          <w:b/>
          <w:spacing w:val="-2"/>
          <w:sz w:val="26"/>
          <w:szCs w:val="26"/>
          <w:lang w:val="en-US"/>
        </w:rPr>
        <w:t>loblim</w:t>
      </w:r>
      <w:r w:rsidRPr="007A5705">
        <w:rPr>
          <w:b/>
          <w:spacing w:val="-2"/>
          <w:sz w:val="26"/>
          <w:szCs w:val="26"/>
          <w:lang w:val="x-none"/>
        </w:rPr>
        <w:t>.</w:t>
      </w:r>
      <w:proofErr w:type="spellStart"/>
      <w:r w:rsidRPr="007A5705">
        <w:rPr>
          <w:b/>
          <w:spacing w:val="-2"/>
          <w:sz w:val="26"/>
          <w:szCs w:val="26"/>
          <w:lang w:val="en-US"/>
        </w:rPr>
        <w:t>gov</w:t>
      </w:r>
      <w:proofErr w:type="spellEnd"/>
      <w:r w:rsidRPr="007A5705">
        <w:rPr>
          <w:b/>
          <w:spacing w:val="-2"/>
          <w:sz w:val="26"/>
          <w:szCs w:val="26"/>
          <w:lang w:val="x-none"/>
        </w:rPr>
        <w:t>.</w:t>
      </w:r>
      <w:r w:rsidRPr="007A5705">
        <w:rPr>
          <w:b/>
          <w:spacing w:val="-2"/>
          <w:sz w:val="26"/>
          <w:szCs w:val="26"/>
          <w:lang w:val="en-US"/>
        </w:rPr>
        <w:t>by</w:t>
      </w:r>
      <w:r w:rsidRPr="007A5705">
        <w:rPr>
          <w:b/>
          <w:spacing w:val="-2"/>
          <w:sz w:val="26"/>
          <w:szCs w:val="26"/>
          <w:lang w:val="x-none"/>
        </w:rPr>
        <w:t>,</w:t>
      </w:r>
      <w:r w:rsidRPr="007A5705">
        <w:rPr>
          <w:spacing w:val="-2"/>
          <w:sz w:val="26"/>
          <w:szCs w:val="26"/>
          <w:lang w:val="x-none"/>
        </w:rPr>
        <w:t xml:space="preserve"> </w:t>
      </w:r>
      <w:hyperlink r:id="rId10" w:history="1">
        <w:r w:rsidRPr="007A5705">
          <w:rPr>
            <w:b/>
            <w:spacing w:val="-2"/>
            <w:sz w:val="26"/>
            <w:szCs w:val="26"/>
            <w:lang w:val="en-US"/>
          </w:rPr>
          <w:t>www</w:t>
        </w:r>
        <w:r w:rsidRPr="007A5705">
          <w:rPr>
            <w:b/>
            <w:spacing w:val="-2"/>
            <w:sz w:val="26"/>
            <w:szCs w:val="26"/>
            <w:lang w:val="x-none"/>
          </w:rPr>
          <w:t>.</w:t>
        </w:r>
        <w:proofErr w:type="spellStart"/>
        <w:r w:rsidRPr="007A5705">
          <w:rPr>
            <w:b/>
            <w:spacing w:val="-2"/>
            <w:sz w:val="26"/>
            <w:szCs w:val="26"/>
            <w:lang w:val="en-US"/>
          </w:rPr>
          <w:t>gki</w:t>
        </w:r>
        <w:proofErr w:type="spellEnd"/>
        <w:r w:rsidRPr="007A5705">
          <w:rPr>
            <w:b/>
            <w:spacing w:val="-2"/>
            <w:sz w:val="26"/>
            <w:szCs w:val="26"/>
            <w:lang w:val="x-none"/>
          </w:rPr>
          <w:t>.</w:t>
        </w:r>
        <w:proofErr w:type="spellStart"/>
        <w:r w:rsidRPr="007A5705">
          <w:rPr>
            <w:b/>
            <w:spacing w:val="-2"/>
            <w:sz w:val="26"/>
            <w:szCs w:val="26"/>
            <w:lang w:val="en-US"/>
          </w:rPr>
          <w:t>gov</w:t>
        </w:r>
        <w:proofErr w:type="spellEnd"/>
        <w:r w:rsidRPr="007A5705">
          <w:rPr>
            <w:b/>
            <w:spacing w:val="-2"/>
            <w:sz w:val="26"/>
            <w:szCs w:val="26"/>
            <w:lang w:val="x-none"/>
          </w:rPr>
          <w:t>.</w:t>
        </w:r>
        <w:r w:rsidRPr="007A5705">
          <w:rPr>
            <w:b/>
            <w:spacing w:val="-2"/>
            <w:sz w:val="26"/>
            <w:szCs w:val="26"/>
            <w:lang w:val="en-US"/>
          </w:rPr>
          <w:t>by</w:t>
        </w:r>
      </w:hyperlink>
    </w:p>
    <w:p w:rsidR="007A5705" w:rsidRPr="007A5705" w:rsidRDefault="007A5705" w:rsidP="007A5705">
      <w:pPr>
        <w:pStyle w:val="a4"/>
        <w:suppressAutoHyphens/>
        <w:spacing w:after="0" w:line="280" w:lineRule="exact"/>
        <w:ind w:firstLine="511"/>
        <w:jc w:val="both"/>
        <w:rPr>
          <w:sz w:val="28"/>
          <w:szCs w:val="28"/>
        </w:rPr>
      </w:pPr>
    </w:p>
    <w:p w:rsidR="007A5705" w:rsidRDefault="007A5705" w:rsidP="007A5705">
      <w:pPr>
        <w:tabs>
          <w:tab w:val="left" w:pos="0"/>
        </w:tabs>
        <w:suppressAutoHyphens/>
        <w:spacing w:line="280" w:lineRule="exact"/>
        <w:jc w:val="both"/>
        <w:rPr>
          <w:b/>
          <w:sz w:val="26"/>
          <w:szCs w:val="26"/>
        </w:rPr>
      </w:pPr>
    </w:p>
    <w:p w:rsidR="007A5705" w:rsidRDefault="007A5705" w:rsidP="007A5705">
      <w:pPr>
        <w:tabs>
          <w:tab w:val="left" w:pos="0"/>
        </w:tabs>
        <w:suppressAutoHyphens/>
        <w:spacing w:line="280" w:lineRule="exact"/>
        <w:jc w:val="both"/>
        <w:rPr>
          <w:b/>
          <w:sz w:val="26"/>
          <w:szCs w:val="26"/>
        </w:rPr>
      </w:pPr>
    </w:p>
    <w:p w:rsidR="007A5705" w:rsidRPr="007A5705" w:rsidRDefault="007A5705" w:rsidP="007A5705">
      <w:pPr>
        <w:tabs>
          <w:tab w:val="left" w:pos="0"/>
        </w:tabs>
        <w:suppressAutoHyphens/>
        <w:spacing w:line="280" w:lineRule="exact"/>
        <w:jc w:val="both"/>
        <w:rPr>
          <w:b/>
          <w:sz w:val="26"/>
          <w:szCs w:val="26"/>
        </w:rPr>
      </w:pPr>
      <w:bookmarkStart w:id="0" w:name="_GoBack"/>
      <w:bookmarkEnd w:id="0"/>
    </w:p>
    <w:p w:rsidR="007A5705" w:rsidRPr="007A5705" w:rsidRDefault="007A5705" w:rsidP="007A5705">
      <w:pPr>
        <w:tabs>
          <w:tab w:val="left" w:pos="0"/>
        </w:tabs>
        <w:suppressAutoHyphens/>
        <w:spacing w:line="280" w:lineRule="exact"/>
        <w:jc w:val="both"/>
        <w:rPr>
          <w:b/>
          <w:sz w:val="26"/>
          <w:szCs w:val="26"/>
        </w:rPr>
      </w:pPr>
    </w:p>
    <w:p w:rsidR="007A5705" w:rsidRPr="007A5705" w:rsidRDefault="007A5705" w:rsidP="007A5705">
      <w:pPr>
        <w:widowControl/>
        <w:tabs>
          <w:tab w:val="left" w:pos="1843"/>
        </w:tabs>
        <w:spacing w:line="280" w:lineRule="exact"/>
        <w:jc w:val="center"/>
        <w:rPr>
          <w:b/>
          <w:sz w:val="26"/>
          <w:szCs w:val="26"/>
          <w:lang w:val="smn-FI"/>
        </w:rPr>
      </w:pPr>
      <w:r w:rsidRPr="007A5705">
        <w:rPr>
          <w:b/>
          <w:sz w:val="26"/>
          <w:szCs w:val="26"/>
          <w:lang w:val="smn-FI"/>
        </w:rPr>
        <w:t xml:space="preserve">И З В Е Щ Е Н И </w:t>
      </w:r>
      <w:r w:rsidRPr="007A5705">
        <w:rPr>
          <w:b/>
          <w:sz w:val="26"/>
          <w:szCs w:val="26"/>
        </w:rPr>
        <w:t>Е</w:t>
      </w:r>
      <w:r w:rsidRPr="007A5705">
        <w:rPr>
          <w:b/>
          <w:sz w:val="26"/>
          <w:szCs w:val="26"/>
          <w:lang w:val="smn-FI"/>
        </w:rPr>
        <w:t xml:space="preserve"> </w:t>
      </w:r>
    </w:p>
    <w:p w:rsidR="007A5705" w:rsidRPr="007A5705" w:rsidRDefault="007A5705" w:rsidP="007A5705">
      <w:pPr>
        <w:widowControl/>
        <w:tabs>
          <w:tab w:val="left" w:pos="1843"/>
        </w:tabs>
        <w:spacing w:line="280" w:lineRule="exact"/>
        <w:jc w:val="center"/>
        <w:rPr>
          <w:b/>
          <w:sz w:val="26"/>
          <w:szCs w:val="26"/>
          <w:lang w:val="smn-FI"/>
        </w:rPr>
      </w:pPr>
      <w:proofErr w:type="gramStart"/>
      <w:r w:rsidRPr="007A5705">
        <w:rPr>
          <w:b/>
          <w:sz w:val="26"/>
          <w:szCs w:val="26"/>
          <w:lang w:val="smn-FI"/>
        </w:rPr>
        <w:t>о</w:t>
      </w:r>
      <w:proofErr w:type="gramEnd"/>
      <w:r w:rsidRPr="007A5705">
        <w:rPr>
          <w:b/>
          <w:sz w:val="26"/>
          <w:szCs w:val="26"/>
          <w:lang w:val="smn-FI"/>
        </w:rPr>
        <w:t xml:space="preserve"> проведении</w:t>
      </w:r>
      <w:r w:rsidRPr="007A5705">
        <w:rPr>
          <w:b/>
          <w:sz w:val="26"/>
          <w:szCs w:val="26"/>
        </w:rPr>
        <w:t xml:space="preserve"> 25 ноября 2025 года электронных торгов</w:t>
      </w:r>
      <w:r w:rsidRPr="007A5705">
        <w:rPr>
          <w:b/>
          <w:sz w:val="26"/>
          <w:szCs w:val="26"/>
          <w:lang w:val="smn-FI"/>
        </w:rPr>
        <w:t xml:space="preserve"> по продаже государственного имущества</w:t>
      </w:r>
    </w:p>
    <w:p w:rsidR="007A5705" w:rsidRPr="007A5705" w:rsidRDefault="007A5705" w:rsidP="007A5705">
      <w:pPr>
        <w:widowControl/>
        <w:tabs>
          <w:tab w:val="left" w:pos="1843"/>
        </w:tabs>
        <w:spacing w:line="280" w:lineRule="exact"/>
        <w:rPr>
          <w:sz w:val="26"/>
          <w:szCs w:val="26"/>
        </w:rPr>
      </w:pPr>
      <w:r w:rsidRPr="007A5705">
        <w:rPr>
          <w:b/>
          <w:sz w:val="26"/>
          <w:szCs w:val="26"/>
          <w:lang w:val="smn-FI"/>
        </w:rPr>
        <w:t xml:space="preserve">Организатор </w:t>
      </w:r>
      <w:r w:rsidRPr="007A5705">
        <w:rPr>
          <w:b/>
          <w:sz w:val="26"/>
          <w:szCs w:val="26"/>
        </w:rPr>
        <w:t>электронных торгов</w:t>
      </w:r>
      <w:r w:rsidRPr="007A5705">
        <w:rPr>
          <w:b/>
          <w:sz w:val="26"/>
          <w:szCs w:val="26"/>
          <w:lang w:val="smn-FI"/>
        </w:rPr>
        <w:t xml:space="preserve">: </w:t>
      </w:r>
      <w:r w:rsidRPr="007A5705">
        <w:rPr>
          <w:sz w:val="26"/>
          <w:szCs w:val="26"/>
        </w:rPr>
        <w:t>комитет</w:t>
      </w:r>
      <w:r w:rsidRPr="007A5705">
        <w:rPr>
          <w:sz w:val="26"/>
          <w:szCs w:val="26"/>
          <w:lang w:val="smn-FI"/>
        </w:rPr>
        <w:t xml:space="preserve"> «Гомельоблимущество», г. Гомель, пр. Ленина, 3,</w:t>
      </w:r>
      <w:r w:rsidRPr="007A5705">
        <w:rPr>
          <w:b/>
          <w:sz w:val="26"/>
          <w:szCs w:val="26"/>
          <w:lang w:val="smn-FI"/>
        </w:rPr>
        <w:t xml:space="preserve"> </w:t>
      </w:r>
      <w:r w:rsidRPr="007A5705">
        <w:rPr>
          <w:sz w:val="26"/>
          <w:szCs w:val="26"/>
          <w:lang w:val="smn-FI"/>
        </w:rPr>
        <w:t>т. (0232)</w:t>
      </w:r>
      <w:r w:rsidRPr="007A5705">
        <w:rPr>
          <w:sz w:val="26"/>
          <w:szCs w:val="26"/>
        </w:rPr>
        <w:t xml:space="preserve"> </w:t>
      </w:r>
      <w:r w:rsidRPr="007A5705">
        <w:rPr>
          <w:sz w:val="26"/>
          <w:szCs w:val="26"/>
          <w:lang w:val="smn-FI"/>
        </w:rPr>
        <w:t>50-66-43</w:t>
      </w:r>
      <w:r w:rsidRPr="007A5705">
        <w:rPr>
          <w:sz w:val="26"/>
          <w:szCs w:val="26"/>
        </w:rPr>
        <w:t>, 50-69-49.</w:t>
      </w:r>
    </w:p>
    <w:p w:rsidR="007A5705" w:rsidRPr="007A5705" w:rsidRDefault="007A5705" w:rsidP="007A5705">
      <w:pPr>
        <w:widowControl/>
        <w:tabs>
          <w:tab w:val="left" w:pos="1843"/>
        </w:tabs>
        <w:spacing w:line="280" w:lineRule="exact"/>
        <w:jc w:val="both"/>
        <w:rPr>
          <w:sz w:val="26"/>
          <w:szCs w:val="26"/>
        </w:rPr>
      </w:pPr>
      <w:r w:rsidRPr="007A5705">
        <w:rPr>
          <w:bCs/>
          <w:sz w:val="26"/>
          <w:szCs w:val="26"/>
        </w:rPr>
        <w:t xml:space="preserve">Электронные торги </w:t>
      </w:r>
      <w:r w:rsidRPr="007A5705">
        <w:rPr>
          <w:bCs/>
          <w:sz w:val="26"/>
          <w:szCs w:val="26"/>
          <w:lang w:val="smn-FI"/>
        </w:rPr>
        <w:t>провод</w:t>
      </w:r>
      <w:r w:rsidRPr="007A5705">
        <w:rPr>
          <w:bCs/>
          <w:sz w:val="26"/>
          <w:szCs w:val="26"/>
        </w:rPr>
        <w:t>я</w:t>
      </w:r>
      <w:r w:rsidRPr="007A5705">
        <w:rPr>
          <w:bCs/>
          <w:sz w:val="26"/>
          <w:szCs w:val="26"/>
          <w:lang w:val="smn-FI"/>
        </w:rPr>
        <w:t xml:space="preserve">тся </w:t>
      </w:r>
      <w:r w:rsidRPr="007A5705">
        <w:rPr>
          <w:sz w:val="26"/>
          <w:szCs w:val="26"/>
        </w:rPr>
        <w:t xml:space="preserve">в соответствии с Положением о порядке проведения электронных торгов, утвержденным постановлением Совета Министров Республики Беларусь от 12 июля 2013 года № 608 (далее – Положение). </w:t>
      </w:r>
    </w:p>
    <w:p w:rsidR="007A5705" w:rsidRPr="007A5705" w:rsidRDefault="007A5705" w:rsidP="007A5705">
      <w:pPr>
        <w:widowControl/>
        <w:tabs>
          <w:tab w:val="left" w:pos="1843"/>
        </w:tabs>
        <w:spacing w:line="280" w:lineRule="exact"/>
        <w:jc w:val="both"/>
        <w:rPr>
          <w:sz w:val="26"/>
          <w:szCs w:val="26"/>
        </w:rPr>
      </w:pPr>
      <w:r w:rsidRPr="007A5705">
        <w:rPr>
          <w:sz w:val="26"/>
          <w:szCs w:val="26"/>
        </w:rPr>
        <w:t xml:space="preserve">Оператор электронной торговой площадки (далее - ЭТП): открытое акционерное общество «Белорусская универсальная товарная биржа», электронный адрес ЭТП: </w:t>
      </w:r>
      <w:hyperlink r:id="rId11" w:history="1">
        <w:r w:rsidRPr="007A5705">
          <w:rPr>
            <w:rStyle w:val="a3"/>
            <w:sz w:val="26"/>
            <w:szCs w:val="26"/>
            <w:lang w:val="en-US"/>
          </w:rPr>
          <w:t>www</w:t>
        </w:r>
        <w:r w:rsidRPr="007A5705">
          <w:rPr>
            <w:rStyle w:val="a3"/>
            <w:sz w:val="26"/>
            <w:szCs w:val="26"/>
          </w:rPr>
          <w:t>.</w:t>
        </w:r>
        <w:r w:rsidRPr="007A5705">
          <w:rPr>
            <w:rStyle w:val="a3"/>
            <w:sz w:val="26"/>
            <w:szCs w:val="26"/>
            <w:lang w:val="en-US"/>
          </w:rPr>
          <w:t>et</w:t>
        </w:r>
        <w:r w:rsidRPr="007A5705">
          <w:rPr>
            <w:rStyle w:val="a3"/>
            <w:sz w:val="26"/>
            <w:szCs w:val="26"/>
          </w:rPr>
          <w:t>.</w:t>
        </w:r>
        <w:proofErr w:type="spellStart"/>
        <w:r w:rsidRPr="007A5705">
          <w:rPr>
            <w:rStyle w:val="a3"/>
            <w:sz w:val="26"/>
            <w:szCs w:val="26"/>
            <w:lang w:val="en-US"/>
          </w:rPr>
          <w:t>butb</w:t>
        </w:r>
        <w:proofErr w:type="spellEnd"/>
        <w:r w:rsidRPr="007A5705">
          <w:rPr>
            <w:rStyle w:val="a3"/>
            <w:sz w:val="26"/>
            <w:szCs w:val="26"/>
          </w:rPr>
          <w:t>.</w:t>
        </w:r>
        <w:r w:rsidRPr="007A5705">
          <w:rPr>
            <w:rStyle w:val="a3"/>
            <w:sz w:val="26"/>
            <w:szCs w:val="26"/>
            <w:lang w:val="en-US"/>
          </w:rPr>
          <w:t>by</w:t>
        </w:r>
      </w:hyperlink>
      <w:r w:rsidRPr="007A5705">
        <w:rPr>
          <w:sz w:val="26"/>
          <w:szCs w:val="26"/>
          <w:u w:val="single"/>
        </w:rPr>
        <w:t>,</w:t>
      </w:r>
      <w:r w:rsidRPr="007A5705">
        <w:rPr>
          <w:sz w:val="26"/>
          <w:szCs w:val="26"/>
        </w:rPr>
        <w:t xml:space="preserve"> т. (017) 309-32-49, 309-32-09.</w:t>
      </w:r>
    </w:p>
    <w:p w:rsidR="007A5705" w:rsidRPr="007A5705" w:rsidRDefault="007A5705" w:rsidP="007A5705">
      <w:pPr>
        <w:tabs>
          <w:tab w:val="left" w:pos="0"/>
        </w:tabs>
        <w:suppressAutoHyphens/>
        <w:spacing w:line="280" w:lineRule="exact"/>
        <w:jc w:val="both"/>
        <w:rPr>
          <w:b/>
          <w:sz w:val="26"/>
          <w:szCs w:val="26"/>
        </w:rPr>
      </w:pPr>
    </w:p>
    <w:p w:rsidR="00A91A35" w:rsidRPr="007A5705" w:rsidRDefault="00A65F00" w:rsidP="007A5705">
      <w:pPr>
        <w:tabs>
          <w:tab w:val="left" w:pos="0"/>
        </w:tabs>
        <w:spacing w:line="280" w:lineRule="exact"/>
        <w:jc w:val="center"/>
        <w:rPr>
          <w:b/>
          <w:sz w:val="26"/>
          <w:szCs w:val="26"/>
        </w:rPr>
      </w:pPr>
      <w:r w:rsidRPr="007A5705">
        <w:rPr>
          <w:b/>
          <w:sz w:val="26"/>
          <w:szCs w:val="26"/>
        </w:rPr>
        <w:t>Лот № 8</w:t>
      </w:r>
    </w:p>
    <w:p w:rsidR="00A91A35" w:rsidRPr="007A5705" w:rsidRDefault="00A91A35" w:rsidP="007A5705">
      <w:pPr>
        <w:spacing w:line="280" w:lineRule="exact"/>
        <w:jc w:val="both"/>
        <w:rPr>
          <w:color w:val="000000"/>
          <w:sz w:val="26"/>
          <w:szCs w:val="26"/>
        </w:rPr>
      </w:pPr>
      <w:r w:rsidRPr="007A5705">
        <w:rPr>
          <w:b/>
          <w:sz w:val="26"/>
          <w:szCs w:val="26"/>
        </w:rPr>
        <w:t>Информация о предмете электронных торгов:</w:t>
      </w:r>
      <w:r w:rsidRPr="007A5705">
        <w:rPr>
          <w:sz w:val="26"/>
          <w:szCs w:val="26"/>
        </w:rPr>
        <w:t xml:space="preserve"> </w:t>
      </w:r>
      <w:proofErr w:type="gramStart"/>
      <w:r w:rsidRPr="007A5705">
        <w:rPr>
          <w:color w:val="000000"/>
          <w:sz w:val="26"/>
          <w:szCs w:val="26"/>
        </w:rPr>
        <w:t>здание</w:t>
      </w:r>
      <w:proofErr w:type="gramEnd"/>
      <w:r w:rsidRPr="007A5705">
        <w:rPr>
          <w:color w:val="000000"/>
          <w:sz w:val="26"/>
          <w:szCs w:val="26"/>
        </w:rPr>
        <w:t xml:space="preserve"> специализированное для лечебно-профилактических и (или) санаторно-курортных целей (фельдшерско-акушерский пункт) с верандой, сараем, одноэтажное, наружные стены – дерево, общая площадь здания – 62 кв. м, инв. № 343/С-22128.</w:t>
      </w:r>
    </w:p>
    <w:p w:rsidR="00A91A35" w:rsidRPr="007A5705" w:rsidRDefault="00A91A35" w:rsidP="007A5705">
      <w:pPr>
        <w:spacing w:line="280" w:lineRule="exact"/>
        <w:jc w:val="both"/>
        <w:rPr>
          <w:sz w:val="26"/>
          <w:szCs w:val="26"/>
        </w:rPr>
      </w:pPr>
      <w:r w:rsidRPr="007A5705">
        <w:rPr>
          <w:b/>
          <w:sz w:val="26"/>
          <w:szCs w:val="26"/>
        </w:rPr>
        <w:t>Место нахождения:</w:t>
      </w:r>
      <w:r w:rsidRPr="007A5705">
        <w:rPr>
          <w:sz w:val="26"/>
          <w:szCs w:val="26"/>
        </w:rPr>
        <w:t xml:space="preserve"> Гомельская область, Хойникский район, </w:t>
      </w:r>
      <w:proofErr w:type="spellStart"/>
      <w:r w:rsidRPr="007A5705">
        <w:rPr>
          <w:sz w:val="26"/>
          <w:szCs w:val="26"/>
        </w:rPr>
        <w:t>Алексичский</w:t>
      </w:r>
      <w:proofErr w:type="spellEnd"/>
      <w:r w:rsidRPr="007A5705">
        <w:rPr>
          <w:sz w:val="26"/>
          <w:szCs w:val="26"/>
        </w:rPr>
        <w:t xml:space="preserve"> с/с, д. Хвойное, ул. Юбилейная, 59.</w:t>
      </w:r>
    </w:p>
    <w:p w:rsidR="00A91A35" w:rsidRPr="007A5705" w:rsidRDefault="00A91A35" w:rsidP="007A5705">
      <w:pPr>
        <w:spacing w:line="280" w:lineRule="exact"/>
        <w:jc w:val="both"/>
        <w:rPr>
          <w:sz w:val="26"/>
          <w:szCs w:val="26"/>
        </w:rPr>
      </w:pPr>
      <w:r w:rsidRPr="007A5705">
        <w:rPr>
          <w:b/>
          <w:sz w:val="26"/>
          <w:szCs w:val="26"/>
        </w:rPr>
        <w:t xml:space="preserve">Информация о земельном участке: </w:t>
      </w:r>
      <w:r w:rsidRPr="007A5705">
        <w:rPr>
          <w:sz w:val="26"/>
          <w:szCs w:val="26"/>
        </w:rPr>
        <w:t>площадь – 0,1256 га в аренду по 15 апреля 2050 года.</w:t>
      </w:r>
    </w:p>
    <w:p w:rsidR="00A91A35" w:rsidRPr="007A5705" w:rsidRDefault="00A91A35" w:rsidP="007A5705">
      <w:pPr>
        <w:spacing w:line="280" w:lineRule="exact"/>
        <w:jc w:val="both"/>
        <w:rPr>
          <w:sz w:val="26"/>
          <w:szCs w:val="26"/>
        </w:rPr>
      </w:pPr>
      <w:r w:rsidRPr="007A5705">
        <w:rPr>
          <w:b/>
          <w:sz w:val="26"/>
          <w:szCs w:val="26"/>
        </w:rPr>
        <w:t>Продавец:</w:t>
      </w:r>
      <w:r w:rsidRPr="007A5705">
        <w:rPr>
          <w:sz w:val="26"/>
          <w:szCs w:val="26"/>
        </w:rPr>
        <w:t xml:space="preserve"> учреждение здравоохранения «Хойникская центральная районная больница», тел. (02346) 4-19-43.</w:t>
      </w:r>
    </w:p>
    <w:p w:rsidR="00A91A35" w:rsidRPr="007A5705" w:rsidRDefault="00A91A35" w:rsidP="007A5705">
      <w:pPr>
        <w:spacing w:line="280" w:lineRule="exact"/>
        <w:jc w:val="both"/>
        <w:rPr>
          <w:color w:val="000000"/>
          <w:sz w:val="26"/>
          <w:szCs w:val="26"/>
        </w:rPr>
      </w:pPr>
      <w:r w:rsidRPr="007A5705">
        <w:rPr>
          <w:b/>
          <w:spacing w:val="-2"/>
          <w:sz w:val="26"/>
          <w:szCs w:val="26"/>
        </w:rPr>
        <w:t>Сведения о возможном использовании земельного участка:</w:t>
      </w:r>
      <w:r w:rsidRPr="007A5705">
        <w:rPr>
          <w:b/>
          <w:sz w:val="26"/>
          <w:szCs w:val="26"/>
        </w:rPr>
        <w:t xml:space="preserve"> </w:t>
      </w:r>
      <w:r w:rsidRPr="007A5705">
        <w:rPr>
          <w:sz w:val="26"/>
          <w:szCs w:val="26"/>
        </w:rPr>
        <w:t xml:space="preserve">в установленном законодательством порядке использовать земельный участок для размещения объектов </w:t>
      </w:r>
      <w:r w:rsidRPr="007A5705">
        <w:rPr>
          <w:color w:val="000000"/>
          <w:sz w:val="26"/>
          <w:szCs w:val="26"/>
        </w:rPr>
        <w:t>розничной торговли, социально-бытового обслуживания населения и развитие ремесел, общественного питания, бытового обслуживания, образования, здравоохранения, предоставление социальных услуг и /или административно-хозяйственного, гостиничного, социально-культурного, складского, физкультурно-спортивного назначения.</w:t>
      </w:r>
    </w:p>
    <w:p w:rsidR="00A91A35" w:rsidRPr="007A5705" w:rsidRDefault="00A91A35" w:rsidP="007A5705">
      <w:pPr>
        <w:spacing w:line="280" w:lineRule="exact"/>
        <w:jc w:val="both"/>
        <w:rPr>
          <w:sz w:val="26"/>
          <w:szCs w:val="26"/>
        </w:rPr>
      </w:pPr>
      <w:r w:rsidRPr="007A5705">
        <w:rPr>
          <w:b/>
          <w:sz w:val="26"/>
          <w:szCs w:val="26"/>
        </w:rPr>
        <w:t xml:space="preserve">Сведения об условиях, предусмотренных в решении об изъятии земельного участка: </w:t>
      </w:r>
      <w:r w:rsidRPr="007A5705">
        <w:rPr>
          <w:sz w:val="26"/>
          <w:szCs w:val="26"/>
        </w:rPr>
        <w:t>заключить с Хойникским районным исполнительным комитетом договор аренды земельного участка и обратиться в двухмесячный срок после заключения договора аренды земельного участка за государственной регистрацией прекращения права постоянного пользования и возникновения права аренды на земельный участок; получить архитектурно-планировочное задание и технические условия для инженерно-технического обеспечения объекта строительства (реконструкции), разрешение Хойникского районного исполнительного комитета на проведение проектно-изыскательских работ и разработки строительного проекта на строительство (реконструкцию) объекта в срок, не превышающий двух лет; приступить к строительству объекта в течение шести месяцев со дня утверждения проектной документации на строительство объекта; завершить строительство объекта в сроки, определенные проектной документацией.</w:t>
      </w:r>
    </w:p>
    <w:p w:rsidR="00A91A35" w:rsidRPr="007A5705" w:rsidRDefault="00A91A35" w:rsidP="007A5705">
      <w:pPr>
        <w:spacing w:line="280" w:lineRule="exact"/>
        <w:ind w:firstLine="708"/>
        <w:jc w:val="both"/>
        <w:rPr>
          <w:b/>
          <w:sz w:val="26"/>
          <w:szCs w:val="26"/>
        </w:rPr>
      </w:pPr>
      <w:r w:rsidRPr="007A5705">
        <w:rPr>
          <w:b/>
          <w:sz w:val="26"/>
          <w:szCs w:val="26"/>
        </w:rPr>
        <w:t xml:space="preserve">Обязательные условия электронных торгов: </w:t>
      </w:r>
    </w:p>
    <w:p w:rsidR="00A91A35" w:rsidRPr="007A5705" w:rsidRDefault="00A91A35" w:rsidP="007A5705">
      <w:pPr>
        <w:spacing w:line="280" w:lineRule="exact"/>
        <w:ind w:firstLine="708"/>
        <w:jc w:val="both"/>
        <w:rPr>
          <w:sz w:val="26"/>
          <w:szCs w:val="26"/>
        </w:rPr>
      </w:pPr>
      <w:r w:rsidRPr="007A5705">
        <w:rPr>
          <w:spacing w:val="-2"/>
          <w:sz w:val="26"/>
          <w:szCs w:val="26"/>
        </w:rPr>
        <w:t>1.</w:t>
      </w:r>
      <w:r w:rsidRPr="007A5705">
        <w:rPr>
          <w:b/>
          <w:spacing w:val="-2"/>
          <w:sz w:val="26"/>
          <w:szCs w:val="26"/>
        </w:rPr>
        <w:t xml:space="preserve"> </w:t>
      </w:r>
      <w:r w:rsidRPr="007A5705">
        <w:rPr>
          <w:spacing w:val="-2"/>
          <w:sz w:val="26"/>
          <w:szCs w:val="26"/>
        </w:rPr>
        <w:t>осуществление покупателем предпринимательской деятельности, ремесленной деятельности либо деятельности, при осуществлении которой физические лица, не осуществляющие предпринимательскую деятельность, уплачивают единый налог, или в случае приобретения имущества некоммерческими организациями – деятельности некоммерческих организаций (далее</w:t>
      </w:r>
      <w:r w:rsidR="00A708B8" w:rsidRPr="007A5705">
        <w:rPr>
          <w:spacing w:val="-2"/>
          <w:sz w:val="26"/>
          <w:szCs w:val="26"/>
        </w:rPr>
        <w:t>-</w:t>
      </w:r>
      <w:r w:rsidRPr="007A5705">
        <w:rPr>
          <w:spacing w:val="-2"/>
          <w:sz w:val="26"/>
          <w:szCs w:val="26"/>
        </w:rPr>
        <w:t>деятельность), с использованием приобр</w:t>
      </w:r>
      <w:r w:rsidR="00AF2108" w:rsidRPr="007A5705">
        <w:rPr>
          <w:spacing w:val="-2"/>
          <w:sz w:val="26"/>
          <w:szCs w:val="26"/>
        </w:rPr>
        <w:t>етенного имущества не менее трех</w:t>
      </w:r>
      <w:r w:rsidRPr="007A5705">
        <w:rPr>
          <w:spacing w:val="-2"/>
          <w:sz w:val="26"/>
          <w:szCs w:val="26"/>
        </w:rPr>
        <w:t xml:space="preserve"> лет, начиная не позднее 12 месяцев с момента заключения договора купли-продажи</w:t>
      </w:r>
      <w:r w:rsidR="00AF2108" w:rsidRPr="007A5705">
        <w:rPr>
          <w:spacing w:val="-2"/>
          <w:sz w:val="26"/>
          <w:szCs w:val="26"/>
        </w:rPr>
        <w:t xml:space="preserve">. </w:t>
      </w:r>
      <w:r w:rsidRPr="007A5705">
        <w:rPr>
          <w:spacing w:val="-2"/>
          <w:sz w:val="26"/>
          <w:szCs w:val="26"/>
        </w:rPr>
        <w:t xml:space="preserve"> </w:t>
      </w:r>
      <w:r w:rsidRPr="007A5705">
        <w:rPr>
          <w:sz w:val="26"/>
          <w:szCs w:val="26"/>
        </w:rPr>
        <w:t xml:space="preserve">В случае использования права сноса отдельных объектов, входящих в состав приобретенного имущества, которые не могут быть использованы покупателем для осуществления деятельности, осуществить их снос в течение одного года с момента заключения договора купли-продажи; </w:t>
      </w:r>
    </w:p>
    <w:p w:rsidR="00A91A35" w:rsidRPr="007A5705" w:rsidRDefault="00A91A35" w:rsidP="007A5705">
      <w:pPr>
        <w:spacing w:line="280" w:lineRule="exact"/>
        <w:ind w:firstLine="708"/>
        <w:jc w:val="both"/>
        <w:rPr>
          <w:sz w:val="26"/>
          <w:szCs w:val="26"/>
        </w:rPr>
      </w:pPr>
      <w:r w:rsidRPr="007A5705">
        <w:rPr>
          <w:sz w:val="26"/>
          <w:szCs w:val="26"/>
        </w:rPr>
        <w:t>2. в случае использования права сноса приобретенного</w:t>
      </w:r>
      <w:r w:rsidR="00AF2108" w:rsidRPr="007A5705">
        <w:rPr>
          <w:sz w:val="26"/>
          <w:szCs w:val="26"/>
        </w:rPr>
        <w:t xml:space="preserve"> недвижимого</w:t>
      </w:r>
      <w:r w:rsidRPr="007A5705">
        <w:rPr>
          <w:sz w:val="26"/>
          <w:szCs w:val="26"/>
        </w:rPr>
        <w:t xml:space="preserve"> имущества и строительства нового объекта для осуществления деятельности завершить его строительство не позднее трех лет с момента заключения договора купли-продажи и использовать построенный объект для осуществления деятельности не менее </w:t>
      </w:r>
      <w:r w:rsidR="00A65F00" w:rsidRPr="007A5705">
        <w:rPr>
          <w:sz w:val="26"/>
          <w:szCs w:val="26"/>
        </w:rPr>
        <w:t>трех</w:t>
      </w:r>
      <w:r w:rsidRPr="007A5705">
        <w:rPr>
          <w:sz w:val="26"/>
          <w:szCs w:val="26"/>
        </w:rPr>
        <w:t xml:space="preserve"> лет с момента ввода его в эксплуатацию;</w:t>
      </w:r>
    </w:p>
    <w:p w:rsidR="00A65F00" w:rsidRPr="007A5705" w:rsidRDefault="00A91A35" w:rsidP="007A5705">
      <w:pPr>
        <w:spacing w:line="280" w:lineRule="exact"/>
        <w:ind w:firstLine="709"/>
        <w:jc w:val="both"/>
        <w:rPr>
          <w:sz w:val="26"/>
          <w:szCs w:val="26"/>
        </w:rPr>
      </w:pPr>
      <w:r w:rsidRPr="007A5705">
        <w:rPr>
          <w:sz w:val="26"/>
          <w:szCs w:val="26"/>
        </w:rPr>
        <w:t xml:space="preserve">3. в случае необходимости проведения реконструкции приобретенного имущества </w:t>
      </w:r>
      <w:r w:rsidRPr="007A5705">
        <w:rPr>
          <w:sz w:val="26"/>
          <w:szCs w:val="26"/>
        </w:rPr>
        <w:lastRenderedPageBreak/>
        <w:t>обеспечить завершение строительно-монтажных работ по его реконструкции не позднее 24 месяцев с момента заключения договора купли-продажи, использовать реконструированный объект для осуществ</w:t>
      </w:r>
      <w:r w:rsidR="00A65F00" w:rsidRPr="007A5705">
        <w:rPr>
          <w:sz w:val="26"/>
          <w:szCs w:val="26"/>
        </w:rPr>
        <w:t>ления деятельности не менее трех</w:t>
      </w:r>
      <w:r w:rsidRPr="007A5705">
        <w:rPr>
          <w:sz w:val="26"/>
          <w:szCs w:val="26"/>
        </w:rPr>
        <w:t xml:space="preserve"> лет с момента ввода его в эксплуатацию.</w:t>
      </w:r>
    </w:p>
    <w:p w:rsidR="00A91A35" w:rsidRPr="007A5705" w:rsidRDefault="00A65F00" w:rsidP="007A5705">
      <w:pPr>
        <w:spacing w:line="280" w:lineRule="exact"/>
        <w:ind w:firstLine="708"/>
        <w:jc w:val="both"/>
        <w:rPr>
          <w:color w:val="000000"/>
          <w:sz w:val="26"/>
          <w:szCs w:val="26"/>
        </w:rPr>
      </w:pPr>
      <w:r w:rsidRPr="007A5705">
        <w:rPr>
          <w:color w:val="000000"/>
          <w:sz w:val="26"/>
          <w:szCs w:val="26"/>
        </w:rPr>
        <w:t>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 продажи. До истечения срока выполнения обязательных условий продажи допускается отчуждение покупателем недвижимого имущества по согласованию с Хойникским районным исполнительным комитетом,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обязательных условий продажи за новым покупателем. При этом на нового покупателя распространяется ограничение по залогу и удовлетворению требований кредиторов в процедурах несостоятельности или банкротства.</w:t>
      </w:r>
      <w:r w:rsidR="00A91A35" w:rsidRPr="007A5705">
        <w:rPr>
          <w:sz w:val="26"/>
          <w:szCs w:val="26"/>
        </w:rPr>
        <w:t xml:space="preserve"> </w:t>
      </w:r>
    </w:p>
    <w:p w:rsidR="00A91A35" w:rsidRPr="007A5705" w:rsidRDefault="00A91A35" w:rsidP="007A5705">
      <w:pPr>
        <w:widowControl/>
        <w:tabs>
          <w:tab w:val="left" w:pos="0"/>
        </w:tabs>
        <w:spacing w:line="280" w:lineRule="exact"/>
        <w:jc w:val="both"/>
        <w:rPr>
          <w:sz w:val="26"/>
          <w:szCs w:val="26"/>
        </w:rPr>
      </w:pPr>
      <w:r w:rsidRPr="007A5705">
        <w:rPr>
          <w:b/>
          <w:sz w:val="26"/>
          <w:szCs w:val="26"/>
        </w:rPr>
        <w:t xml:space="preserve">Начальная цена предмета электронных торгов: </w:t>
      </w:r>
      <w:r w:rsidRPr="007A5705">
        <w:rPr>
          <w:sz w:val="26"/>
          <w:szCs w:val="26"/>
        </w:rPr>
        <w:t>1 базовая величина.</w:t>
      </w:r>
    </w:p>
    <w:p w:rsidR="007A5705" w:rsidRPr="007A5705" w:rsidRDefault="00A91A35" w:rsidP="007A5705">
      <w:pPr>
        <w:widowControl/>
        <w:tabs>
          <w:tab w:val="left" w:pos="0"/>
        </w:tabs>
        <w:spacing w:line="280" w:lineRule="exact"/>
        <w:jc w:val="both"/>
        <w:rPr>
          <w:sz w:val="26"/>
          <w:szCs w:val="26"/>
        </w:rPr>
      </w:pPr>
      <w:r w:rsidRPr="007A5705">
        <w:rPr>
          <w:b/>
          <w:sz w:val="26"/>
          <w:szCs w:val="26"/>
        </w:rPr>
        <w:t>Задаток для участия в электронных торгах:</w:t>
      </w:r>
      <w:r w:rsidRPr="007A5705">
        <w:rPr>
          <w:sz w:val="26"/>
          <w:szCs w:val="26"/>
        </w:rPr>
        <w:t xml:space="preserve"> 1 базовая величина.</w:t>
      </w:r>
    </w:p>
    <w:p w:rsidR="007A5705" w:rsidRPr="007A5705" w:rsidRDefault="007A5705" w:rsidP="007A5705">
      <w:pPr>
        <w:widowControl/>
        <w:tabs>
          <w:tab w:val="left" w:pos="360"/>
        </w:tabs>
        <w:spacing w:line="280" w:lineRule="exact"/>
        <w:jc w:val="both"/>
        <w:rPr>
          <w:sz w:val="26"/>
          <w:szCs w:val="26"/>
        </w:rPr>
      </w:pPr>
      <w:r w:rsidRPr="007A5705">
        <w:rPr>
          <w:sz w:val="26"/>
          <w:szCs w:val="26"/>
        </w:rPr>
        <w:t xml:space="preserve">        </w:t>
      </w:r>
      <w:r w:rsidR="00A91A35" w:rsidRPr="007A5705">
        <w:rPr>
          <w:sz w:val="26"/>
          <w:szCs w:val="26"/>
        </w:rPr>
        <w:t>К участию в электронных торгах по данному лоту допускаются юридические лица и индивидуальные предприниматели Республики Беларусь, а также иностранные юридические лица, граждане Республики Беларусь, иностранные граждане, лица без гражданства.</w:t>
      </w:r>
    </w:p>
    <w:p w:rsidR="002434FC" w:rsidRPr="007A5705" w:rsidRDefault="002434FC" w:rsidP="007A5705">
      <w:pPr>
        <w:pStyle w:val="a4"/>
        <w:suppressAutoHyphens/>
        <w:spacing w:after="0" w:line="280" w:lineRule="exact"/>
        <w:ind w:firstLine="509"/>
        <w:jc w:val="both"/>
        <w:rPr>
          <w:spacing w:val="-2"/>
          <w:sz w:val="26"/>
          <w:szCs w:val="26"/>
        </w:rPr>
      </w:pPr>
      <w:r w:rsidRPr="007A5705">
        <w:rPr>
          <w:spacing w:val="-2"/>
          <w:sz w:val="26"/>
          <w:szCs w:val="26"/>
        </w:rPr>
        <w:t>Организатор электронных торгов вправе отказаться от проведения электронных торгов в любое время, но не позднее чем за 3 календарных дня до наступления даты их проведения.</w:t>
      </w:r>
    </w:p>
    <w:p w:rsidR="002434FC" w:rsidRPr="007A5705" w:rsidRDefault="002434FC" w:rsidP="007A5705">
      <w:pPr>
        <w:autoSpaceDE w:val="0"/>
        <w:autoSpaceDN w:val="0"/>
        <w:adjustRightInd w:val="0"/>
        <w:spacing w:line="280" w:lineRule="exact"/>
        <w:ind w:firstLine="510"/>
        <w:jc w:val="both"/>
        <w:rPr>
          <w:sz w:val="26"/>
          <w:szCs w:val="26"/>
        </w:rPr>
      </w:pPr>
      <w:r w:rsidRPr="007A5705">
        <w:rPr>
          <w:sz w:val="26"/>
          <w:szCs w:val="26"/>
        </w:rPr>
        <w:t xml:space="preserve">Задаток перечисляется на расчетный счет ОАО «Белорусская универсальная товарная биржа» № BY60AKBB30120000066940000000 в ОАО «АСБ Беларусбанк», код банка AKBBBY2X, УНП 190542056 до подачи заявления. </w:t>
      </w:r>
      <w:r w:rsidRPr="007A5705">
        <w:rPr>
          <w:b/>
          <w:sz w:val="26"/>
          <w:szCs w:val="26"/>
        </w:rPr>
        <w:t>Код категории назначения перевода:</w:t>
      </w:r>
      <w:r w:rsidRPr="007A5705">
        <w:rPr>
          <w:sz w:val="26"/>
          <w:szCs w:val="26"/>
        </w:rPr>
        <w:t xml:space="preserve"> для юридических лиц и индивидуальных предпринимателей – </w:t>
      </w:r>
      <w:r w:rsidRPr="007A5705">
        <w:rPr>
          <w:sz w:val="26"/>
          <w:szCs w:val="26"/>
          <w:lang w:val="en-US"/>
        </w:rPr>
        <w:t>OTHR</w:t>
      </w:r>
      <w:r w:rsidRPr="007A5705">
        <w:rPr>
          <w:sz w:val="26"/>
          <w:szCs w:val="26"/>
        </w:rPr>
        <w:t xml:space="preserve">; для физических лиц – </w:t>
      </w:r>
      <w:r w:rsidRPr="007A5705">
        <w:rPr>
          <w:sz w:val="26"/>
          <w:szCs w:val="26"/>
          <w:lang w:val="en-US"/>
        </w:rPr>
        <w:t>MP</w:t>
      </w:r>
      <w:r w:rsidRPr="007A5705">
        <w:rPr>
          <w:sz w:val="26"/>
          <w:szCs w:val="26"/>
        </w:rPr>
        <w:t>2</w:t>
      </w:r>
      <w:r w:rsidRPr="007A5705">
        <w:rPr>
          <w:sz w:val="26"/>
          <w:szCs w:val="26"/>
          <w:lang w:val="en-US"/>
        </w:rPr>
        <w:t>B</w:t>
      </w:r>
      <w:r w:rsidRPr="007A5705">
        <w:rPr>
          <w:sz w:val="26"/>
          <w:szCs w:val="26"/>
        </w:rPr>
        <w:t xml:space="preserve"> (платеж с текущего (расчетного) банковского счета физического лица) или </w:t>
      </w:r>
      <w:r w:rsidRPr="007A5705">
        <w:rPr>
          <w:sz w:val="26"/>
          <w:szCs w:val="26"/>
          <w:lang w:val="en-US"/>
        </w:rPr>
        <w:t>CASH</w:t>
      </w:r>
      <w:r w:rsidRPr="007A5705">
        <w:rPr>
          <w:sz w:val="26"/>
          <w:szCs w:val="26"/>
        </w:rPr>
        <w:t xml:space="preserve"> (платеж наличными в кассе банка). </w:t>
      </w:r>
      <w:r w:rsidRPr="007A5705">
        <w:rPr>
          <w:b/>
          <w:sz w:val="26"/>
          <w:szCs w:val="26"/>
        </w:rPr>
        <w:t>Код назначения платежа</w:t>
      </w:r>
      <w:r w:rsidRPr="007A5705">
        <w:rPr>
          <w:sz w:val="26"/>
          <w:szCs w:val="26"/>
        </w:rPr>
        <w:t xml:space="preserve"> – 40901 (перечисление гарантийного взноса). </w:t>
      </w:r>
      <w:r w:rsidRPr="007A5705">
        <w:rPr>
          <w:b/>
          <w:sz w:val="26"/>
          <w:szCs w:val="26"/>
        </w:rPr>
        <w:t xml:space="preserve">Прием заявлений </w:t>
      </w:r>
      <w:r w:rsidRPr="007A5705">
        <w:rPr>
          <w:sz w:val="26"/>
          <w:szCs w:val="26"/>
        </w:rPr>
        <w:t>(с прилагаемыми документами)</w:t>
      </w:r>
      <w:r w:rsidRPr="007A5705">
        <w:rPr>
          <w:b/>
          <w:sz w:val="26"/>
          <w:szCs w:val="26"/>
        </w:rPr>
        <w:t xml:space="preserve"> для участия в электронных торгах осуществляется со дня размещения на ЭТП информации о проведении электронных торгов и прекращается </w:t>
      </w:r>
      <w:r w:rsidR="00A91A35" w:rsidRPr="007A5705">
        <w:rPr>
          <w:b/>
          <w:sz w:val="26"/>
          <w:szCs w:val="26"/>
        </w:rPr>
        <w:t>20 ноября</w:t>
      </w:r>
      <w:r w:rsidRPr="007A5705">
        <w:rPr>
          <w:b/>
          <w:sz w:val="26"/>
          <w:szCs w:val="26"/>
        </w:rPr>
        <w:t xml:space="preserve"> 2025 года в 15.00.</w:t>
      </w:r>
    </w:p>
    <w:p w:rsidR="00E31958" w:rsidRPr="007A5705" w:rsidRDefault="00E31958" w:rsidP="007A5705">
      <w:pPr>
        <w:pStyle w:val="a4"/>
        <w:suppressAutoHyphens/>
        <w:spacing w:after="0" w:line="280" w:lineRule="exact"/>
        <w:ind w:firstLine="509"/>
        <w:jc w:val="both"/>
        <w:rPr>
          <w:sz w:val="26"/>
          <w:szCs w:val="26"/>
        </w:rPr>
      </w:pPr>
      <w:r w:rsidRPr="007A5705">
        <w:rPr>
          <w:b/>
          <w:spacing w:val="-2"/>
          <w:sz w:val="26"/>
          <w:szCs w:val="26"/>
        </w:rPr>
        <w:t>Лицу, желающему принять участие в электронных торгах,</w:t>
      </w:r>
      <w:r w:rsidRPr="007A5705">
        <w:rPr>
          <w:spacing w:val="-2"/>
          <w:sz w:val="26"/>
          <w:szCs w:val="26"/>
        </w:rPr>
        <w:t xml:space="preserve"> необходимо подать заявление, приложить к нему изображение документа, подтверждающего перечисление задатка на счет, указанный в извещении, пройти регистрацию в качестве участника электронных торгов с последующим присвоением ему уникального номера для участия в электронных торгах. Одновременно с подачей заявления лицо, желающее принять участие в электронных торгах, принимает условия соглашения. Форма заявления, порядок регистрации и условия участия участников электронных торгов устанавливаются регламентом, определенным оператором электронной торговой площадки, с соблюдением требований Положения.</w:t>
      </w:r>
    </w:p>
    <w:p w:rsidR="00A65F00" w:rsidRPr="007A5705" w:rsidRDefault="00A65F00" w:rsidP="007A5705">
      <w:pPr>
        <w:pStyle w:val="a4"/>
        <w:suppressAutoHyphens/>
        <w:spacing w:after="0" w:line="280" w:lineRule="exact"/>
        <w:ind w:firstLine="511"/>
        <w:jc w:val="both"/>
        <w:rPr>
          <w:spacing w:val="-2"/>
          <w:sz w:val="26"/>
          <w:szCs w:val="26"/>
        </w:rPr>
      </w:pPr>
      <w:r w:rsidRPr="007A5705">
        <w:rPr>
          <w:b/>
          <w:spacing w:val="-2"/>
          <w:sz w:val="26"/>
          <w:szCs w:val="26"/>
        </w:rPr>
        <w:t xml:space="preserve">Победитель электронных торгов (претендент на покупку) </w:t>
      </w:r>
      <w:r w:rsidRPr="007A5705">
        <w:rPr>
          <w:spacing w:val="-2"/>
          <w:sz w:val="26"/>
          <w:szCs w:val="26"/>
        </w:rPr>
        <w:t xml:space="preserve">в течение 10 рабочих дней после утверждения протокола электронных торгов обязан возместить затраты на организацию и проведение электронных торгов и выполнить условия, предусмотренные в решении об изъятии земельного участка и предоставлении его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участка; </w:t>
      </w:r>
      <w:r w:rsidRPr="007A5705">
        <w:rPr>
          <w:sz w:val="26"/>
          <w:szCs w:val="26"/>
        </w:rPr>
        <w:t>внести плату (часть платы – в случае предоставления рассрочки ее внесения соответствующим местным исполнительным комитетом) за право аренды земельного участка (</w:t>
      </w:r>
      <w:r w:rsidRPr="007A5705">
        <w:rPr>
          <w:spacing w:val="-2"/>
          <w:sz w:val="26"/>
          <w:szCs w:val="26"/>
        </w:rPr>
        <w:t xml:space="preserve">если она оговорена в протоколе). После совершения победителем электронных торгов (претендентом на покупку) названных действий и представления организатору электронных торгов, продавцу и в местный исполнительный комитет копий платежных документов, но не позднее 10 рабочих дней, с ним в установленном порядке в соответствии с условиями электронных торгов продавцом заключается договор купли-продажи недвижимого имущества, а местный исполнительный комитет выдает экземпляр протокола и заключает с ним договор аренды земельного участка.                                                                                                                            </w:t>
      </w:r>
    </w:p>
    <w:p w:rsidR="00A65F00" w:rsidRPr="007A5705" w:rsidRDefault="00A65F00" w:rsidP="007A5705">
      <w:pPr>
        <w:pStyle w:val="a4"/>
        <w:spacing w:after="0" w:line="280" w:lineRule="exact"/>
        <w:ind w:firstLine="567"/>
        <w:jc w:val="both"/>
        <w:rPr>
          <w:spacing w:val="-2"/>
          <w:sz w:val="26"/>
          <w:szCs w:val="26"/>
        </w:rPr>
      </w:pPr>
      <w:r w:rsidRPr="007A5705">
        <w:rPr>
          <w:spacing w:val="-2"/>
          <w:sz w:val="26"/>
          <w:szCs w:val="26"/>
        </w:rPr>
        <w:t>В соответствии с действующим законодательством Республики Беларусь может быть предоставлена рассрочка оплаты недвижимого имущества и права аренды земельного участка.</w:t>
      </w:r>
    </w:p>
    <w:p w:rsidR="00CF1568" w:rsidRPr="007A5705" w:rsidRDefault="00CF1568" w:rsidP="007A5705">
      <w:pPr>
        <w:pStyle w:val="a4"/>
        <w:spacing w:after="0" w:line="280" w:lineRule="exact"/>
        <w:ind w:firstLine="567"/>
        <w:jc w:val="both"/>
        <w:rPr>
          <w:spacing w:val="-2"/>
          <w:sz w:val="26"/>
          <w:szCs w:val="26"/>
        </w:rPr>
      </w:pPr>
      <w:r w:rsidRPr="007A5705">
        <w:rPr>
          <w:spacing w:val="-2"/>
          <w:sz w:val="26"/>
          <w:szCs w:val="26"/>
        </w:rPr>
        <w:tab/>
      </w:r>
      <w:r w:rsidRPr="007A5705">
        <w:rPr>
          <w:spacing w:val="-2"/>
          <w:sz w:val="26"/>
          <w:szCs w:val="26"/>
        </w:rPr>
        <w:tab/>
      </w:r>
      <w:r w:rsidRPr="007A5705">
        <w:rPr>
          <w:spacing w:val="-2"/>
          <w:sz w:val="26"/>
          <w:szCs w:val="26"/>
        </w:rPr>
        <w:tab/>
      </w:r>
      <w:r w:rsidRPr="007A5705">
        <w:rPr>
          <w:spacing w:val="-2"/>
          <w:sz w:val="26"/>
          <w:szCs w:val="26"/>
        </w:rPr>
        <w:tab/>
      </w:r>
      <w:r w:rsidRPr="007A5705">
        <w:rPr>
          <w:spacing w:val="-2"/>
          <w:sz w:val="26"/>
          <w:szCs w:val="26"/>
        </w:rPr>
        <w:tab/>
      </w:r>
      <w:r w:rsidRPr="007A5705">
        <w:rPr>
          <w:spacing w:val="-2"/>
          <w:sz w:val="26"/>
          <w:szCs w:val="26"/>
        </w:rPr>
        <w:tab/>
        <w:t xml:space="preserve">                                                                          </w:t>
      </w:r>
      <w:r w:rsidRPr="007A5705">
        <w:rPr>
          <w:b/>
          <w:spacing w:val="-2"/>
          <w:sz w:val="26"/>
          <w:szCs w:val="26"/>
          <w:lang w:val="x-none"/>
        </w:rPr>
        <w:t>www.gome</w:t>
      </w:r>
      <w:r w:rsidRPr="007A5705">
        <w:rPr>
          <w:b/>
          <w:spacing w:val="-2"/>
          <w:sz w:val="26"/>
          <w:szCs w:val="26"/>
          <w:lang w:val="en-US"/>
        </w:rPr>
        <w:t>loblim</w:t>
      </w:r>
      <w:r w:rsidRPr="007A5705">
        <w:rPr>
          <w:b/>
          <w:spacing w:val="-2"/>
          <w:sz w:val="26"/>
          <w:szCs w:val="26"/>
          <w:lang w:val="x-none"/>
        </w:rPr>
        <w:t>.</w:t>
      </w:r>
      <w:proofErr w:type="spellStart"/>
      <w:r w:rsidRPr="007A5705">
        <w:rPr>
          <w:b/>
          <w:spacing w:val="-2"/>
          <w:sz w:val="26"/>
          <w:szCs w:val="26"/>
          <w:lang w:val="en-US"/>
        </w:rPr>
        <w:t>gov</w:t>
      </w:r>
      <w:proofErr w:type="spellEnd"/>
      <w:r w:rsidRPr="007A5705">
        <w:rPr>
          <w:b/>
          <w:spacing w:val="-2"/>
          <w:sz w:val="26"/>
          <w:szCs w:val="26"/>
          <w:lang w:val="x-none"/>
        </w:rPr>
        <w:t>.</w:t>
      </w:r>
      <w:r w:rsidRPr="007A5705">
        <w:rPr>
          <w:b/>
          <w:spacing w:val="-2"/>
          <w:sz w:val="26"/>
          <w:szCs w:val="26"/>
          <w:lang w:val="en-US"/>
        </w:rPr>
        <w:t>by</w:t>
      </w:r>
      <w:r w:rsidRPr="007A5705">
        <w:rPr>
          <w:b/>
          <w:spacing w:val="-2"/>
          <w:sz w:val="26"/>
          <w:szCs w:val="26"/>
          <w:lang w:val="x-none"/>
        </w:rPr>
        <w:t>,</w:t>
      </w:r>
      <w:r w:rsidRPr="007A5705">
        <w:rPr>
          <w:spacing w:val="-2"/>
          <w:sz w:val="26"/>
          <w:szCs w:val="26"/>
          <w:lang w:val="x-none"/>
        </w:rPr>
        <w:t xml:space="preserve"> </w:t>
      </w:r>
      <w:hyperlink r:id="rId12" w:history="1">
        <w:r w:rsidRPr="007A5705">
          <w:rPr>
            <w:b/>
            <w:spacing w:val="-2"/>
            <w:sz w:val="26"/>
            <w:szCs w:val="26"/>
            <w:lang w:val="en-US"/>
          </w:rPr>
          <w:t>www</w:t>
        </w:r>
        <w:r w:rsidRPr="007A5705">
          <w:rPr>
            <w:b/>
            <w:spacing w:val="-2"/>
            <w:sz w:val="26"/>
            <w:szCs w:val="26"/>
            <w:lang w:val="x-none"/>
          </w:rPr>
          <w:t>.</w:t>
        </w:r>
        <w:proofErr w:type="spellStart"/>
        <w:r w:rsidRPr="007A5705">
          <w:rPr>
            <w:b/>
            <w:spacing w:val="-2"/>
            <w:sz w:val="26"/>
            <w:szCs w:val="26"/>
            <w:lang w:val="en-US"/>
          </w:rPr>
          <w:t>gki</w:t>
        </w:r>
        <w:proofErr w:type="spellEnd"/>
        <w:r w:rsidRPr="007A5705">
          <w:rPr>
            <w:b/>
            <w:spacing w:val="-2"/>
            <w:sz w:val="26"/>
            <w:szCs w:val="26"/>
            <w:lang w:val="x-none"/>
          </w:rPr>
          <w:t>.</w:t>
        </w:r>
        <w:proofErr w:type="spellStart"/>
        <w:r w:rsidRPr="007A5705">
          <w:rPr>
            <w:b/>
            <w:spacing w:val="-2"/>
            <w:sz w:val="26"/>
            <w:szCs w:val="26"/>
            <w:lang w:val="en-US"/>
          </w:rPr>
          <w:t>gov</w:t>
        </w:r>
        <w:proofErr w:type="spellEnd"/>
        <w:r w:rsidRPr="007A5705">
          <w:rPr>
            <w:b/>
            <w:spacing w:val="-2"/>
            <w:sz w:val="26"/>
            <w:szCs w:val="26"/>
            <w:lang w:val="x-none"/>
          </w:rPr>
          <w:t>.</w:t>
        </w:r>
        <w:r w:rsidRPr="007A5705">
          <w:rPr>
            <w:b/>
            <w:spacing w:val="-2"/>
            <w:sz w:val="26"/>
            <w:szCs w:val="26"/>
            <w:lang w:val="en-US"/>
          </w:rPr>
          <w:t>by</w:t>
        </w:r>
      </w:hyperlink>
    </w:p>
    <w:p w:rsidR="001559F7" w:rsidRPr="007A5705" w:rsidRDefault="001559F7" w:rsidP="007A5705">
      <w:pPr>
        <w:pStyle w:val="a4"/>
        <w:suppressAutoHyphens/>
        <w:spacing w:after="0" w:line="340" w:lineRule="exact"/>
        <w:ind w:firstLine="511"/>
        <w:jc w:val="both"/>
        <w:rPr>
          <w:sz w:val="28"/>
          <w:szCs w:val="28"/>
        </w:rPr>
      </w:pPr>
    </w:p>
    <w:sectPr w:rsidR="001559F7" w:rsidRPr="007A5705" w:rsidSect="007A5705">
      <w:pgSz w:w="11906" w:h="16838"/>
      <w:pgMar w:top="284" w:right="849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D21"/>
    <w:rsid w:val="00003F5B"/>
    <w:rsid w:val="000052A1"/>
    <w:rsid w:val="0004198B"/>
    <w:rsid w:val="00044281"/>
    <w:rsid w:val="00046C24"/>
    <w:rsid w:val="0007535D"/>
    <w:rsid w:val="00092B51"/>
    <w:rsid w:val="00096692"/>
    <w:rsid w:val="000A3820"/>
    <w:rsid w:val="000A5C8D"/>
    <w:rsid w:val="000A6B13"/>
    <w:rsid w:val="000B035A"/>
    <w:rsid w:val="000B4664"/>
    <w:rsid w:val="000E3B44"/>
    <w:rsid w:val="00117FF4"/>
    <w:rsid w:val="00120BA6"/>
    <w:rsid w:val="001337DE"/>
    <w:rsid w:val="00137C6F"/>
    <w:rsid w:val="001559F7"/>
    <w:rsid w:val="0016036C"/>
    <w:rsid w:val="00161E0F"/>
    <w:rsid w:val="0016580F"/>
    <w:rsid w:val="0016666C"/>
    <w:rsid w:val="00175059"/>
    <w:rsid w:val="001A457C"/>
    <w:rsid w:val="001B33AA"/>
    <w:rsid w:val="001B54EB"/>
    <w:rsid w:val="001D3090"/>
    <w:rsid w:val="0020094A"/>
    <w:rsid w:val="00225951"/>
    <w:rsid w:val="002433D0"/>
    <w:rsid w:val="002434FC"/>
    <w:rsid w:val="00272847"/>
    <w:rsid w:val="00273041"/>
    <w:rsid w:val="002A3675"/>
    <w:rsid w:val="002B5739"/>
    <w:rsid w:val="002B5B1E"/>
    <w:rsid w:val="002C286F"/>
    <w:rsid w:val="002C2C45"/>
    <w:rsid w:val="002E7A8B"/>
    <w:rsid w:val="002F3D80"/>
    <w:rsid w:val="003041EF"/>
    <w:rsid w:val="003237B7"/>
    <w:rsid w:val="00340180"/>
    <w:rsid w:val="003451B1"/>
    <w:rsid w:val="00355F6E"/>
    <w:rsid w:val="0036098B"/>
    <w:rsid w:val="00364A4D"/>
    <w:rsid w:val="00373057"/>
    <w:rsid w:val="0038087E"/>
    <w:rsid w:val="003810A3"/>
    <w:rsid w:val="00382631"/>
    <w:rsid w:val="003868A1"/>
    <w:rsid w:val="003908DD"/>
    <w:rsid w:val="003A4A7E"/>
    <w:rsid w:val="003B0014"/>
    <w:rsid w:val="003B646A"/>
    <w:rsid w:val="003C2267"/>
    <w:rsid w:val="003D3978"/>
    <w:rsid w:val="003E66CA"/>
    <w:rsid w:val="003F3B8F"/>
    <w:rsid w:val="00405913"/>
    <w:rsid w:val="00411202"/>
    <w:rsid w:val="00420102"/>
    <w:rsid w:val="004530E8"/>
    <w:rsid w:val="004541B8"/>
    <w:rsid w:val="00467D31"/>
    <w:rsid w:val="00470BDC"/>
    <w:rsid w:val="00480D10"/>
    <w:rsid w:val="00487A10"/>
    <w:rsid w:val="004953C5"/>
    <w:rsid w:val="004975D4"/>
    <w:rsid w:val="004A05D4"/>
    <w:rsid w:val="004A23BA"/>
    <w:rsid w:val="004A4C4E"/>
    <w:rsid w:val="004D13C1"/>
    <w:rsid w:val="004D1DC8"/>
    <w:rsid w:val="004D6F33"/>
    <w:rsid w:val="004D71C0"/>
    <w:rsid w:val="004F0014"/>
    <w:rsid w:val="004F3E7C"/>
    <w:rsid w:val="00510724"/>
    <w:rsid w:val="00523158"/>
    <w:rsid w:val="00523373"/>
    <w:rsid w:val="005248E9"/>
    <w:rsid w:val="00524AFA"/>
    <w:rsid w:val="0053635B"/>
    <w:rsid w:val="00552B56"/>
    <w:rsid w:val="00554785"/>
    <w:rsid w:val="005566A7"/>
    <w:rsid w:val="005737CC"/>
    <w:rsid w:val="00581247"/>
    <w:rsid w:val="005A6B8F"/>
    <w:rsid w:val="005B15E0"/>
    <w:rsid w:val="005C613F"/>
    <w:rsid w:val="005C7709"/>
    <w:rsid w:val="006020D1"/>
    <w:rsid w:val="006125B2"/>
    <w:rsid w:val="00621C44"/>
    <w:rsid w:val="00631E2A"/>
    <w:rsid w:val="006476A0"/>
    <w:rsid w:val="006520D3"/>
    <w:rsid w:val="00652913"/>
    <w:rsid w:val="00655B0F"/>
    <w:rsid w:val="0066097F"/>
    <w:rsid w:val="00677992"/>
    <w:rsid w:val="00691E0D"/>
    <w:rsid w:val="00697832"/>
    <w:rsid w:val="006B0881"/>
    <w:rsid w:val="006C06CE"/>
    <w:rsid w:val="006C1E14"/>
    <w:rsid w:val="006C6414"/>
    <w:rsid w:val="006C7787"/>
    <w:rsid w:val="006E37C5"/>
    <w:rsid w:val="006F5123"/>
    <w:rsid w:val="00700C6F"/>
    <w:rsid w:val="00704409"/>
    <w:rsid w:val="00732367"/>
    <w:rsid w:val="0073776B"/>
    <w:rsid w:val="00743B7D"/>
    <w:rsid w:val="007553C4"/>
    <w:rsid w:val="00771645"/>
    <w:rsid w:val="007722CB"/>
    <w:rsid w:val="0078528C"/>
    <w:rsid w:val="00793B3E"/>
    <w:rsid w:val="007A5705"/>
    <w:rsid w:val="007B56E4"/>
    <w:rsid w:val="007B5C2F"/>
    <w:rsid w:val="007D4BBB"/>
    <w:rsid w:val="007E3600"/>
    <w:rsid w:val="007F132E"/>
    <w:rsid w:val="007F1F21"/>
    <w:rsid w:val="007F5C18"/>
    <w:rsid w:val="0083114B"/>
    <w:rsid w:val="0086701B"/>
    <w:rsid w:val="00875CE3"/>
    <w:rsid w:val="00880694"/>
    <w:rsid w:val="0088081D"/>
    <w:rsid w:val="00881CA6"/>
    <w:rsid w:val="00882860"/>
    <w:rsid w:val="00891A70"/>
    <w:rsid w:val="00893AFB"/>
    <w:rsid w:val="008B0649"/>
    <w:rsid w:val="008B0C3A"/>
    <w:rsid w:val="008B5231"/>
    <w:rsid w:val="008E79D7"/>
    <w:rsid w:val="008E7DCB"/>
    <w:rsid w:val="0090165D"/>
    <w:rsid w:val="00903836"/>
    <w:rsid w:val="0090791D"/>
    <w:rsid w:val="00913218"/>
    <w:rsid w:val="0092366B"/>
    <w:rsid w:val="00926289"/>
    <w:rsid w:val="00937C3B"/>
    <w:rsid w:val="0094084A"/>
    <w:rsid w:val="00946F46"/>
    <w:rsid w:val="0096299C"/>
    <w:rsid w:val="00964C18"/>
    <w:rsid w:val="00971EB0"/>
    <w:rsid w:val="00976BAF"/>
    <w:rsid w:val="009806EE"/>
    <w:rsid w:val="00997F98"/>
    <w:rsid w:val="009A5BE3"/>
    <w:rsid w:val="009D204B"/>
    <w:rsid w:val="00A00962"/>
    <w:rsid w:val="00A07631"/>
    <w:rsid w:val="00A12A07"/>
    <w:rsid w:val="00A32F67"/>
    <w:rsid w:val="00A3399D"/>
    <w:rsid w:val="00A42427"/>
    <w:rsid w:val="00A44097"/>
    <w:rsid w:val="00A510D2"/>
    <w:rsid w:val="00A61EAE"/>
    <w:rsid w:val="00A65F00"/>
    <w:rsid w:val="00A708B8"/>
    <w:rsid w:val="00A70DA8"/>
    <w:rsid w:val="00A71E22"/>
    <w:rsid w:val="00A7661B"/>
    <w:rsid w:val="00A84005"/>
    <w:rsid w:val="00A9148D"/>
    <w:rsid w:val="00A91A35"/>
    <w:rsid w:val="00AA382F"/>
    <w:rsid w:val="00AB116B"/>
    <w:rsid w:val="00AC6500"/>
    <w:rsid w:val="00AD4BE7"/>
    <w:rsid w:val="00AE02C6"/>
    <w:rsid w:val="00AE1029"/>
    <w:rsid w:val="00AE3BBF"/>
    <w:rsid w:val="00AE55AD"/>
    <w:rsid w:val="00AF2108"/>
    <w:rsid w:val="00AF50E9"/>
    <w:rsid w:val="00B05F11"/>
    <w:rsid w:val="00B071A9"/>
    <w:rsid w:val="00B13508"/>
    <w:rsid w:val="00B26761"/>
    <w:rsid w:val="00B37802"/>
    <w:rsid w:val="00B37961"/>
    <w:rsid w:val="00B41A32"/>
    <w:rsid w:val="00B4381E"/>
    <w:rsid w:val="00B4686C"/>
    <w:rsid w:val="00B74D2E"/>
    <w:rsid w:val="00B80CC7"/>
    <w:rsid w:val="00B85BCE"/>
    <w:rsid w:val="00B862AE"/>
    <w:rsid w:val="00BA0C79"/>
    <w:rsid w:val="00BB2E67"/>
    <w:rsid w:val="00BB3CC8"/>
    <w:rsid w:val="00BB57D7"/>
    <w:rsid w:val="00BC5A30"/>
    <w:rsid w:val="00BD085E"/>
    <w:rsid w:val="00BD1F0D"/>
    <w:rsid w:val="00BE6D21"/>
    <w:rsid w:val="00C008DC"/>
    <w:rsid w:val="00C00B5F"/>
    <w:rsid w:val="00C05A4D"/>
    <w:rsid w:val="00C17E78"/>
    <w:rsid w:val="00C27C37"/>
    <w:rsid w:val="00C43DBA"/>
    <w:rsid w:val="00C4401F"/>
    <w:rsid w:val="00C45CDE"/>
    <w:rsid w:val="00C46408"/>
    <w:rsid w:val="00C46BE1"/>
    <w:rsid w:val="00C6332B"/>
    <w:rsid w:val="00C633EA"/>
    <w:rsid w:val="00C65799"/>
    <w:rsid w:val="00C660C2"/>
    <w:rsid w:val="00C677D1"/>
    <w:rsid w:val="00C74689"/>
    <w:rsid w:val="00C814AD"/>
    <w:rsid w:val="00C85ADA"/>
    <w:rsid w:val="00C92D30"/>
    <w:rsid w:val="00C95DE4"/>
    <w:rsid w:val="00CA1D8D"/>
    <w:rsid w:val="00CA61FD"/>
    <w:rsid w:val="00CB3A6F"/>
    <w:rsid w:val="00CB7112"/>
    <w:rsid w:val="00CC2CF8"/>
    <w:rsid w:val="00CD7161"/>
    <w:rsid w:val="00CE1608"/>
    <w:rsid w:val="00CE18C0"/>
    <w:rsid w:val="00CF025D"/>
    <w:rsid w:val="00CF0F9F"/>
    <w:rsid w:val="00CF1568"/>
    <w:rsid w:val="00CF6E8C"/>
    <w:rsid w:val="00D020F8"/>
    <w:rsid w:val="00D21D8A"/>
    <w:rsid w:val="00D2428C"/>
    <w:rsid w:val="00D260E1"/>
    <w:rsid w:val="00D27F3B"/>
    <w:rsid w:val="00D305F7"/>
    <w:rsid w:val="00D51491"/>
    <w:rsid w:val="00D571D3"/>
    <w:rsid w:val="00D6077C"/>
    <w:rsid w:val="00D61B5B"/>
    <w:rsid w:val="00D658EF"/>
    <w:rsid w:val="00D67DD6"/>
    <w:rsid w:val="00D823F6"/>
    <w:rsid w:val="00D850AE"/>
    <w:rsid w:val="00D94571"/>
    <w:rsid w:val="00D94858"/>
    <w:rsid w:val="00D97782"/>
    <w:rsid w:val="00DA0957"/>
    <w:rsid w:val="00DB2CD6"/>
    <w:rsid w:val="00DC3008"/>
    <w:rsid w:val="00DC4BE7"/>
    <w:rsid w:val="00DD742E"/>
    <w:rsid w:val="00DF434C"/>
    <w:rsid w:val="00E01C5A"/>
    <w:rsid w:val="00E0259E"/>
    <w:rsid w:val="00E1056D"/>
    <w:rsid w:val="00E204E0"/>
    <w:rsid w:val="00E31958"/>
    <w:rsid w:val="00E33095"/>
    <w:rsid w:val="00E36CE5"/>
    <w:rsid w:val="00E46342"/>
    <w:rsid w:val="00E52887"/>
    <w:rsid w:val="00E5322F"/>
    <w:rsid w:val="00E649D6"/>
    <w:rsid w:val="00E72658"/>
    <w:rsid w:val="00EA7998"/>
    <w:rsid w:val="00EB06C3"/>
    <w:rsid w:val="00EB739C"/>
    <w:rsid w:val="00EE088B"/>
    <w:rsid w:val="00EE5F0F"/>
    <w:rsid w:val="00EE6DB6"/>
    <w:rsid w:val="00EE7205"/>
    <w:rsid w:val="00F00EF2"/>
    <w:rsid w:val="00F02A5F"/>
    <w:rsid w:val="00F036B6"/>
    <w:rsid w:val="00F04B4F"/>
    <w:rsid w:val="00F20E4B"/>
    <w:rsid w:val="00F36FED"/>
    <w:rsid w:val="00F4468C"/>
    <w:rsid w:val="00F44E6E"/>
    <w:rsid w:val="00F60776"/>
    <w:rsid w:val="00F626BA"/>
    <w:rsid w:val="00F72E07"/>
    <w:rsid w:val="00F72F9A"/>
    <w:rsid w:val="00F73CFB"/>
    <w:rsid w:val="00F9108C"/>
    <w:rsid w:val="00F92815"/>
    <w:rsid w:val="00F96B3B"/>
    <w:rsid w:val="00FA268A"/>
    <w:rsid w:val="00FB07BE"/>
    <w:rsid w:val="00FC3E8D"/>
    <w:rsid w:val="00FE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F94E"/>
  <w15:chartTrackingRefBased/>
  <w15:docId w15:val="{C6398212-4F23-40E4-9501-A6C39F07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D21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07631"/>
    <w:pPr>
      <w:snapToGrid w:val="0"/>
      <w:ind w:right="-1283" w:firstLine="851"/>
      <w:jc w:val="both"/>
    </w:pPr>
    <w:rPr>
      <w:rFonts w:eastAsia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A0763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2434FC"/>
    <w:rPr>
      <w:color w:val="0563C1"/>
      <w:u w:val="single"/>
    </w:rPr>
  </w:style>
  <w:style w:type="paragraph" w:styleId="a4">
    <w:name w:val="Body Text"/>
    <w:basedOn w:val="a"/>
    <w:link w:val="a5"/>
    <w:uiPriority w:val="99"/>
    <w:unhideWhenUsed/>
    <w:rsid w:val="002434F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434F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20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20F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7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ki.gov.b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t.butb.by" TargetMode="External"/><Relationship Id="rId12" Type="http://schemas.openxmlformats.org/officeDocument/2006/relationships/hyperlink" Target="http://www.gki.gov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ki.gov.by" TargetMode="External"/><Relationship Id="rId11" Type="http://schemas.openxmlformats.org/officeDocument/2006/relationships/hyperlink" Target="http://www.et.butb.by" TargetMode="External"/><Relationship Id="rId5" Type="http://schemas.openxmlformats.org/officeDocument/2006/relationships/hyperlink" Target="http://www.et.butb.by" TargetMode="External"/><Relationship Id="rId10" Type="http://schemas.openxmlformats.org/officeDocument/2006/relationships/hyperlink" Target="http://www.gki.gov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t.butb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3D4CD-2E75-498B-8684-1D4E3B8E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5164</Words>
  <Characters>29437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 Андрей Валентинович</dc:creator>
  <cp:keywords/>
  <dc:description/>
  <cp:lastModifiedBy>Татьяна Демченко</cp:lastModifiedBy>
  <cp:revision>4</cp:revision>
  <cp:lastPrinted>2025-10-28T05:38:00Z</cp:lastPrinted>
  <dcterms:created xsi:type="dcterms:W3CDTF">2025-10-27T14:36:00Z</dcterms:created>
  <dcterms:modified xsi:type="dcterms:W3CDTF">2025-10-28T05:39:00Z</dcterms:modified>
</cp:coreProperties>
</file>