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3D" w:rsidRDefault="00A47D7E" w:rsidP="0034443D">
      <w:pPr>
        <w:pStyle w:val="a4"/>
        <w:jc w:val="center"/>
        <w:rPr>
          <w:rStyle w:val="a5"/>
          <w:rFonts w:ascii="Arial" w:eastAsia="Times New Roman" w:hAnsi="Arial" w:cs="Arial"/>
          <w:sz w:val="24"/>
          <w:szCs w:val="24"/>
          <w:u w:val="none"/>
          <w:bdr w:val="none" w:sz="0" w:space="0" w:color="auto" w:frame="1"/>
          <w:shd w:val="clear" w:color="auto" w:fill="FFFFFF"/>
          <w:lang w:eastAsia="ru-RU"/>
        </w:rPr>
      </w:pPr>
      <w:hyperlink r:id="rId6" w:history="1">
        <w:r w:rsidR="0034443D">
          <w:rPr>
            <w:rStyle w:val="a5"/>
            <w:rFonts w:ascii="Times New Roman" w:hAnsi="Times New Roman"/>
            <w:b/>
            <w:i/>
            <w:color w:val="auto"/>
            <w:sz w:val="36"/>
            <w:szCs w:val="36"/>
            <w:bdr w:val="none" w:sz="0" w:space="0" w:color="auto" w:frame="1"/>
            <w:shd w:val="clear" w:color="auto" w:fill="FFFFFF"/>
            <w:lang w:eastAsia="ru-RU"/>
          </w:rPr>
          <w:t xml:space="preserve">Услуги по обучению </w:t>
        </w:r>
        <w:r>
          <w:rPr>
            <w:rStyle w:val="a5"/>
            <w:rFonts w:ascii="Times New Roman" w:hAnsi="Times New Roman"/>
            <w:b/>
            <w:i/>
            <w:color w:val="auto"/>
            <w:sz w:val="36"/>
            <w:szCs w:val="36"/>
            <w:bdr w:val="none" w:sz="0" w:space="0" w:color="auto" w:frame="1"/>
            <w:shd w:val="clear" w:color="auto" w:fill="FFFFFF"/>
            <w:lang w:eastAsia="ru-RU"/>
          </w:rPr>
          <w:t>лиц</w:t>
        </w:r>
        <w:r w:rsidR="0034443D">
          <w:rPr>
            <w:rStyle w:val="a5"/>
            <w:rFonts w:ascii="Times New Roman" w:hAnsi="Times New Roman"/>
            <w:b/>
            <w:i/>
            <w:color w:val="auto"/>
            <w:sz w:val="36"/>
            <w:szCs w:val="36"/>
            <w:bdr w:val="none" w:sz="0" w:space="0" w:color="auto" w:frame="1"/>
            <w:shd w:val="clear" w:color="auto" w:fill="FFFFFF"/>
            <w:lang w:eastAsia="ru-RU"/>
          </w:rPr>
          <w:t>, осуществляющих уход за нетрудоспособными гражданами, навыкам ухода</w:t>
        </w:r>
      </w:hyperlink>
    </w:p>
    <w:p w:rsidR="0034443D" w:rsidRDefault="0034443D" w:rsidP="0034443D">
      <w:pPr>
        <w:pStyle w:val="a3"/>
        <w:shd w:val="clear" w:color="auto" w:fill="FFFFFF"/>
        <w:spacing w:before="0" w:beforeAutospacing="0" w:after="300" w:afterAutospacing="0" w:line="405" w:lineRule="atLeast"/>
      </w:pPr>
    </w:p>
    <w:p w:rsidR="0034443D" w:rsidRDefault="0034443D" w:rsidP="0034443D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Территориальным центром в форме социального обслуживания на дому оказываются при необходимости услуги </w:t>
      </w:r>
      <w:r>
        <w:rPr>
          <w:rFonts w:ascii="Times New Roman" w:hAnsi="Times New Roman"/>
          <w:b/>
          <w:bCs/>
          <w:sz w:val="30"/>
          <w:szCs w:val="30"/>
        </w:rPr>
        <w:t xml:space="preserve">по обучению </w:t>
      </w:r>
      <w:r w:rsidR="00A47D7E" w:rsidRPr="00A47D7E">
        <w:rPr>
          <w:rFonts w:ascii="Times New Roman" w:hAnsi="Times New Roman"/>
          <w:b/>
          <w:bCs/>
          <w:sz w:val="30"/>
          <w:szCs w:val="30"/>
        </w:rPr>
        <w:t>лиц, осуществляющих уход за нетрудоспособными гражданами, навыкам ухода</w:t>
      </w:r>
      <w:r>
        <w:rPr>
          <w:rFonts w:ascii="Times New Roman" w:hAnsi="Times New Roman"/>
          <w:sz w:val="30"/>
          <w:szCs w:val="30"/>
        </w:rPr>
        <w:t>.</w:t>
      </w:r>
    </w:p>
    <w:p w:rsidR="0034443D" w:rsidRDefault="0034443D" w:rsidP="0034443D">
      <w:pPr>
        <w:pStyle w:val="a4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Услуги оказываются гражданам, находящимся в трудной жизненной ситуации, без взимания платы.</w:t>
      </w:r>
    </w:p>
    <w:p w:rsidR="0034443D" w:rsidRDefault="0034443D" w:rsidP="0034443D">
      <w:pPr>
        <w:pStyle w:val="a4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Услуга предусматривает:</w:t>
      </w:r>
    </w:p>
    <w:p w:rsidR="0034443D" w:rsidRDefault="0034443D" w:rsidP="0034443D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создание в территориальном центре учебного кабинета, оснащенного необходимым оборудованием и инвентарем для обучения практическим навыкам ухода;</w:t>
      </w:r>
    </w:p>
    <w:p w:rsidR="0034443D" w:rsidRDefault="0034443D" w:rsidP="0034443D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формирование групп для обучения, составление плана обучения, подбор учебного материала, видеороликов; информирование об основах ухода за лицами с различными нарушениями и иными индивидуальными особенностями;</w:t>
      </w:r>
    </w:p>
    <w:p w:rsidR="0034443D" w:rsidRDefault="0034443D" w:rsidP="0034443D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проведение занятий по формированию практических навыков ухода (включая помощь в перемещении, соблюдении личной гигиены, питье, кормлении), в том числе с использованием специального учебного инвентаря;</w:t>
      </w:r>
    </w:p>
    <w:p w:rsidR="0034443D" w:rsidRDefault="0034443D" w:rsidP="0034443D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изучение индивидуальных особенностей и потребностей лица, за которым осуществляется уход, и демонстрацию практических навыков ухода (при необходимости на дому у лица, за которым осуществляет уход получатель услуги);</w:t>
      </w:r>
    </w:p>
    <w:p w:rsidR="0034443D" w:rsidRDefault="0034443D" w:rsidP="0034443D">
      <w:pPr>
        <w:pStyle w:val="a4"/>
        <w:numPr>
          <w:ilvl w:val="0"/>
          <w:numId w:val="1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консультирование по вопросам осуществления ухода, организации жилого пространства для облегчения ухода (при необходимости).</w:t>
      </w:r>
    </w:p>
    <w:p w:rsidR="0034443D" w:rsidRDefault="0034443D" w:rsidP="0034443D">
      <w:pPr>
        <w:pStyle w:val="a4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Услуга предоставляется по запросу получателя услуги.</w:t>
      </w:r>
    </w:p>
    <w:p w:rsidR="0034443D" w:rsidRDefault="0034443D" w:rsidP="0034443D">
      <w:pPr>
        <w:pStyle w:val="a4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Услугу должно оказывать лицо, владеющее навыками ухода и имеющее способности к педагогической деятельности.</w:t>
      </w:r>
    </w:p>
    <w:p w:rsidR="0034443D" w:rsidRDefault="0034443D" w:rsidP="0034443D">
      <w:pPr>
        <w:pStyle w:val="a4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Практические занятия могут проводиться в групповой и (или) индивидуальной форме, в специально оборудованном кабинете территориального центра или непосредственно по месту проживания нетрудоспособного гражданина, за которым осуществляется уход получателем услуги.</w:t>
      </w:r>
    </w:p>
    <w:p w:rsidR="0034443D" w:rsidRDefault="0034443D" w:rsidP="0034443D">
      <w:pPr>
        <w:pStyle w:val="a4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 За оказанием социальных услуг гражданин обращается в территориальный центр по месту регистрации (месту жительства) и представляет следующие документы:</w:t>
      </w:r>
    </w:p>
    <w:p w:rsidR="0034443D" w:rsidRDefault="0034443D" w:rsidP="0034443D">
      <w:pPr>
        <w:pStyle w:val="a4"/>
        <w:numPr>
          <w:ilvl w:val="0"/>
          <w:numId w:val="2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документ, удостоверяющий личность;</w:t>
      </w:r>
    </w:p>
    <w:p w:rsidR="0034443D" w:rsidRDefault="0034443D" w:rsidP="0034443D">
      <w:pPr>
        <w:pStyle w:val="a4"/>
        <w:numPr>
          <w:ilvl w:val="0"/>
          <w:numId w:val="2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льготами.</w:t>
      </w:r>
    </w:p>
    <w:p w:rsidR="0034443D" w:rsidRDefault="0034443D" w:rsidP="0034443D">
      <w:pPr>
        <w:pStyle w:val="a4"/>
        <w:numPr>
          <w:ilvl w:val="0"/>
          <w:numId w:val="2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письменное заявление.</w:t>
      </w:r>
    </w:p>
    <w:p w:rsidR="0034443D" w:rsidRDefault="0034443D" w:rsidP="0034443D">
      <w:pPr>
        <w:pStyle w:val="a4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Социальные услуги оказываются на основании 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договора оказания социальных услуг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заключенного гражданином</w:t>
      </w:r>
      <w:bookmarkStart w:id="0" w:name="_GoBack"/>
      <w:bookmarkEnd w:id="0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(законным представителем) с учреждением социального обслуживания.</w:t>
      </w:r>
    </w:p>
    <w:p w:rsidR="0034443D" w:rsidRDefault="0034443D" w:rsidP="0034443D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C2CAE" w:rsidRDefault="003C2CAE"/>
    <w:sectPr w:rsidR="003C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D19"/>
    <w:multiLevelType w:val="hybridMultilevel"/>
    <w:tmpl w:val="FD0AF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2D2179"/>
    <w:multiLevelType w:val="hybridMultilevel"/>
    <w:tmpl w:val="C95C8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A1"/>
    <w:rsid w:val="0034443D"/>
    <w:rsid w:val="003C2CAE"/>
    <w:rsid w:val="00A011A1"/>
    <w:rsid w:val="00A4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44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3444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443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344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tzsz-gomel.gov.by/?page_id=43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2023-02-28T11:17:00Z</dcterms:created>
  <dcterms:modified xsi:type="dcterms:W3CDTF">2023-03-17T12:32:00Z</dcterms:modified>
</cp:coreProperties>
</file>